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53D8F" w14:textId="08168EB1" w:rsidR="00A6565C" w:rsidRDefault="00A6565C" w:rsidP="00BB1F52">
      <w:pPr>
        <w:jc w:val="center"/>
        <w:rPr>
          <w:rFonts w:ascii="Proxima Nova Rg" w:eastAsia="Calibri" w:hAnsi="Proxima Nova Rg" w:cs="Calibri"/>
          <w:b/>
          <w:bCs/>
        </w:rPr>
      </w:pPr>
      <w:r>
        <w:rPr>
          <w:rFonts w:ascii="Proxima Nova Rg" w:eastAsia="Calibri" w:hAnsi="Proxima Nova Rg" w:cs="Calibri"/>
          <w:b/>
          <w:bCs/>
        </w:rPr>
        <w:t xml:space="preserve">PROJECT PROGRESS </w:t>
      </w:r>
      <w:r w:rsidRPr="00416F86">
        <w:rPr>
          <w:rFonts w:ascii="Proxima Nova Rg" w:eastAsia="Calibri" w:hAnsi="Proxima Nova Rg" w:cs="Calibri"/>
          <w:b/>
          <w:bCs/>
        </w:rPr>
        <w:t>REPORT</w:t>
      </w:r>
      <w:r>
        <w:rPr>
          <w:rFonts w:ascii="Proxima Nova Rg" w:eastAsia="Calibri" w:hAnsi="Proxima Nova Rg" w:cs="Calibri"/>
          <w:b/>
          <w:bCs/>
        </w:rPr>
        <w:t xml:space="preserve"> </w:t>
      </w:r>
    </w:p>
    <w:p w14:paraId="24276387" w14:textId="6D3FB317" w:rsidR="00A6565C" w:rsidRPr="00416F86" w:rsidRDefault="00A6565C" w:rsidP="00A6565C">
      <w:pPr>
        <w:jc w:val="center"/>
        <w:rPr>
          <w:rFonts w:ascii="Proxima Nova Rg" w:eastAsia="Calibri" w:hAnsi="Proxima Nova Rg" w:cs="Calibri"/>
          <w:b/>
          <w:bCs/>
        </w:rPr>
      </w:pPr>
      <w:r>
        <w:rPr>
          <w:rFonts w:ascii="Proxima Nova Rg" w:eastAsia="Calibri" w:hAnsi="Proxima Nova Rg" w:cs="Calibri"/>
          <w:b/>
          <w:bCs/>
        </w:rPr>
        <w:t xml:space="preserve">REPORTING </w:t>
      </w:r>
      <w:r w:rsidRPr="00416F86">
        <w:rPr>
          <w:rFonts w:ascii="Proxima Nova Rg" w:eastAsia="Calibri" w:hAnsi="Proxima Nova Rg" w:cs="Calibri"/>
          <w:b/>
          <w:bCs/>
        </w:rPr>
        <w:t>PERIOD</w:t>
      </w:r>
      <w:r>
        <w:rPr>
          <w:rStyle w:val="FootnoteReference"/>
          <w:rFonts w:ascii="Proxima Nova Rg" w:eastAsia="Calibri" w:hAnsi="Proxima Nova Rg" w:cs="Calibri"/>
          <w:b/>
          <w:bCs/>
        </w:rPr>
        <w:footnoteReference w:id="1"/>
      </w:r>
      <w:r w:rsidRPr="00416F86">
        <w:rPr>
          <w:rFonts w:ascii="Proxima Nova Rg" w:eastAsia="Calibri" w:hAnsi="Proxima Nova Rg" w:cs="Calibri"/>
          <w:b/>
          <w:bCs/>
        </w:rPr>
        <w:t>:</w:t>
      </w:r>
      <w:r w:rsidR="00BB1F52">
        <w:rPr>
          <w:rFonts w:ascii="Proxima Nova Rg" w:eastAsia="Calibri" w:hAnsi="Proxima Nova Rg" w:cs="Calibri"/>
          <w:b/>
          <w:bCs/>
        </w:rPr>
        <w:t xml:space="preserve"> 2025</w:t>
      </w:r>
    </w:p>
    <w:p w14:paraId="01CACBA9" w14:textId="19D66E36" w:rsidR="00A6565C" w:rsidRPr="00416F86" w:rsidRDefault="00A6565C" w:rsidP="00A6565C">
      <w:pPr>
        <w:rPr>
          <w:rFonts w:ascii="Proxima Nova Rg" w:eastAsiaTheme="minorEastAsia" w:hAnsi="Proxima Nova Rg"/>
        </w:rPr>
      </w:pPr>
    </w:p>
    <w:tbl>
      <w:tblPr>
        <w:tblStyle w:val="TableGrid"/>
        <w:tblW w:w="9360" w:type="dxa"/>
        <w:tblInd w:w="135" w:type="dxa"/>
        <w:tblLayout w:type="fixed"/>
        <w:tblLook w:val="06A0" w:firstRow="1" w:lastRow="0" w:firstColumn="1" w:lastColumn="0" w:noHBand="1" w:noVBand="1"/>
      </w:tblPr>
      <w:tblGrid>
        <w:gridCol w:w="3265"/>
        <w:gridCol w:w="6095"/>
      </w:tblGrid>
      <w:tr w:rsidR="00A6565C" w:rsidRPr="00416F86" w14:paraId="314B7593" w14:textId="77777777" w:rsidTr="004E6D2F">
        <w:trPr>
          <w:trHeight w:val="390"/>
        </w:trPr>
        <w:tc>
          <w:tcPr>
            <w:tcW w:w="9360" w:type="dxa"/>
            <w:gridSpan w:val="2"/>
            <w:tcBorders>
              <w:top w:val="single" w:sz="8" w:space="0" w:color="2A589B"/>
              <w:left w:val="single" w:sz="8" w:space="0" w:color="2A589B"/>
              <w:bottom w:val="single" w:sz="8" w:space="0" w:color="2A589B"/>
              <w:right w:val="single" w:sz="8" w:space="0" w:color="2A589B"/>
            </w:tcBorders>
            <w:shd w:val="clear" w:color="auto" w:fill="0468B1"/>
            <w:tcMar>
              <w:left w:w="108" w:type="dxa"/>
              <w:right w:w="108" w:type="dxa"/>
            </w:tcMar>
          </w:tcPr>
          <w:p w14:paraId="5BF3C14C" w14:textId="77777777" w:rsidR="00A6565C" w:rsidRPr="00416F86" w:rsidRDefault="00A6565C" w:rsidP="004E6D2F">
            <w:pPr>
              <w:spacing w:line="308" w:lineRule="exact"/>
              <w:rPr>
                <w:rFonts w:ascii="Proxima Nova Rg" w:eastAsiaTheme="minorEastAsia" w:hAnsi="Proxima Nova Rg"/>
                <w:b/>
                <w:bCs/>
                <w:lang w:val="de"/>
              </w:rPr>
            </w:pPr>
            <w:r w:rsidRPr="00416F86">
              <w:rPr>
                <w:rFonts w:ascii="Proxima Nova Rg" w:eastAsiaTheme="minorEastAsia" w:hAnsi="Proxima Nova Rg"/>
                <w:b/>
                <w:bCs/>
                <w:lang w:val="de"/>
              </w:rPr>
              <w:t>Project Summary Information</w:t>
            </w:r>
          </w:p>
        </w:tc>
      </w:tr>
      <w:tr w:rsidR="00A6565C" w:rsidRPr="00416F86" w14:paraId="04733DAF"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36EA67A3" w14:textId="77777777" w:rsidR="00A6565C" w:rsidRPr="00416F86" w:rsidRDefault="00A6565C" w:rsidP="004E6D2F">
            <w:pPr>
              <w:spacing w:line="264" w:lineRule="exact"/>
              <w:jc w:val="both"/>
              <w:rPr>
                <w:rFonts w:ascii="Proxima Nova Rg" w:eastAsiaTheme="minorEastAsia" w:hAnsi="Proxima Nova Rg"/>
                <w:b/>
                <w:bCs/>
                <w:lang w:val="de"/>
              </w:rPr>
            </w:pPr>
            <w:r w:rsidRPr="00416F86">
              <w:rPr>
                <w:rFonts w:ascii="Proxima Nova Rg" w:eastAsiaTheme="minorEastAsia" w:hAnsi="Proxima Nova Rg"/>
                <w:b/>
                <w:bCs/>
                <w:lang w:val="de"/>
              </w:rPr>
              <w:t>Project Title</w:t>
            </w:r>
          </w:p>
        </w:tc>
        <w:tc>
          <w:tcPr>
            <w:tcW w:w="6095" w:type="dxa"/>
            <w:tcBorders>
              <w:top w:val="nil"/>
              <w:left w:val="single" w:sz="8" w:space="0" w:color="2A589B"/>
              <w:bottom w:val="single" w:sz="8" w:space="0" w:color="2A589B"/>
              <w:right w:val="single" w:sz="8" w:space="0" w:color="2A589B"/>
            </w:tcBorders>
            <w:tcMar>
              <w:left w:w="108" w:type="dxa"/>
              <w:right w:w="108" w:type="dxa"/>
            </w:tcMar>
          </w:tcPr>
          <w:p w14:paraId="5996ACE2" w14:textId="061AADA9" w:rsidR="00A6565C" w:rsidRPr="00416F86" w:rsidRDefault="00BB1F52" w:rsidP="00BB1F52">
            <w:pPr>
              <w:spacing w:line="264" w:lineRule="exact"/>
              <w:rPr>
                <w:rFonts w:ascii="Proxima Nova Rg" w:eastAsiaTheme="minorEastAsia" w:hAnsi="Proxima Nova Rg"/>
              </w:rPr>
            </w:pPr>
            <w:r w:rsidRPr="00BB1F52">
              <w:rPr>
                <w:rFonts w:ascii="Proxima Nova Rg" w:hAnsi="Proxima Nova Rg"/>
              </w:rPr>
              <w:t>Promoting Resilient Communities to Prevent Violent Extremism in Central Asia (PVE-2)</w:t>
            </w:r>
          </w:p>
        </w:tc>
      </w:tr>
      <w:tr w:rsidR="00A6565C" w:rsidRPr="00416F86" w14:paraId="356541AB"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54122569" w14:textId="77777777" w:rsidR="00A6565C" w:rsidRPr="00416F86" w:rsidRDefault="00A6565C" w:rsidP="004E6D2F">
            <w:pPr>
              <w:spacing w:line="264" w:lineRule="exact"/>
              <w:jc w:val="both"/>
              <w:rPr>
                <w:rFonts w:ascii="Proxima Nova Rg" w:eastAsiaTheme="minorEastAsia" w:hAnsi="Proxima Nova Rg"/>
                <w:b/>
                <w:bCs/>
                <w:lang w:val="de"/>
              </w:rPr>
            </w:pPr>
            <w:r>
              <w:rPr>
                <w:rFonts w:ascii="Proxima Nova Rg" w:eastAsiaTheme="minorEastAsia" w:hAnsi="Proxima Nova Rg"/>
                <w:b/>
                <w:bCs/>
                <w:lang w:val="de"/>
              </w:rPr>
              <w:t>Project ID</w:t>
            </w:r>
          </w:p>
        </w:tc>
        <w:tc>
          <w:tcPr>
            <w:tcW w:w="6095" w:type="dxa"/>
            <w:tcBorders>
              <w:top w:val="nil"/>
              <w:left w:val="single" w:sz="8" w:space="0" w:color="2A589B"/>
              <w:bottom w:val="single" w:sz="8" w:space="0" w:color="2A589B"/>
              <w:right w:val="single" w:sz="8" w:space="0" w:color="2A589B"/>
            </w:tcBorders>
            <w:tcMar>
              <w:left w:w="108" w:type="dxa"/>
              <w:right w:w="108" w:type="dxa"/>
            </w:tcMar>
          </w:tcPr>
          <w:p w14:paraId="573207E2" w14:textId="285CB27E" w:rsidR="00A6565C" w:rsidRPr="00416F86" w:rsidRDefault="00BB1F52" w:rsidP="004E6D2F">
            <w:pPr>
              <w:spacing w:line="264" w:lineRule="exact"/>
              <w:jc w:val="both"/>
              <w:rPr>
                <w:rFonts w:ascii="Proxima Nova Rg" w:hAnsi="Proxima Nova Rg"/>
              </w:rPr>
            </w:pPr>
            <w:r w:rsidRPr="00BB1F52">
              <w:rPr>
                <w:rFonts w:ascii="Proxima Nova Rg" w:hAnsi="Proxima Nova Rg"/>
              </w:rPr>
              <w:t>01001204</w:t>
            </w:r>
          </w:p>
        </w:tc>
      </w:tr>
      <w:tr w:rsidR="00A6565C" w:rsidRPr="00416F86" w14:paraId="3E057EDC"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8950B6D" w14:textId="77777777" w:rsidR="00A6565C" w:rsidRPr="00416F86" w:rsidRDefault="00A6565C" w:rsidP="004E6D2F">
            <w:pPr>
              <w:spacing w:line="264" w:lineRule="exact"/>
              <w:jc w:val="both"/>
              <w:rPr>
                <w:rFonts w:ascii="Proxima Nova Rg" w:eastAsiaTheme="minorEastAsia" w:hAnsi="Proxima Nova Rg"/>
                <w:b/>
                <w:bCs/>
                <w:lang w:val="de"/>
              </w:rPr>
            </w:pPr>
            <w:r w:rsidRPr="00416F86">
              <w:rPr>
                <w:rFonts w:ascii="Proxima Nova Rg" w:eastAsiaTheme="minorEastAsia" w:hAnsi="Proxima Nova Rg"/>
                <w:b/>
                <w:bCs/>
                <w:lang w:val="de"/>
              </w:rPr>
              <w:t>Project Duration</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58E400F4" w14:textId="0AD0427A" w:rsidR="00A6565C" w:rsidRPr="00416F86" w:rsidRDefault="00BB1F52" w:rsidP="004E6D2F">
            <w:pPr>
              <w:spacing w:line="264" w:lineRule="exact"/>
              <w:jc w:val="both"/>
              <w:rPr>
                <w:rFonts w:ascii="Proxima Nova Rg" w:eastAsiaTheme="minorEastAsia" w:hAnsi="Proxima Nova Rg"/>
                <w:lang w:val="de"/>
              </w:rPr>
            </w:pPr>
            <w:r w:rsidRPr="00BB1F52">
              <w:rPr>
                <w:rFonts w:ascii="Proxima Nova Rg" w:hAnsi="Proxima Nova Rg"/>
              </w:rPr>
              <w:t>1 August 2023 – 31 December 2025</w:t>
            </w:r>
          </w:p>
        </w:tc>
      </w:tr>
      <w:tr w:rsidR="00A6565C" w:rsidRPr="00416F86" w14:paraId="4FEE9F3B"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73E09F2D" w14:textId="77777777" w:rsidR="00A6565C" w:rsidRPr="00416F86" w:rsidRDefault="00A6565C" w:rsidP="004E6D2F">
            <w:pPr>
              <w:spacing w:line="264" w:lineRule="exact"/>
              <w:jc w:val="both"/>
              <w:rPr>
                <w:rFonts w:ascii="Proxima Nova Rg" w:eastAsiaTheme="minorEastAsia" w:hAnsi="Proxima Nova Rg"/>
                <w:b/>
                <w:bCs/>
                <w:lang w:val="de"/>
              </w:rPr>
            </w:pPr>
            <w:r w:rsidRPr="00416F86">
              <w:rPr>
                <w:rFonts w:ascii="Proxima Nova Rg" w:eastAsiaTheme="minorEastAsia" w:hAnsi="Proxima Nova Rg"/>
                <w:b/>
                <w:bCs/>
                <w:lang w:val="de"/>
              </w:rPr>
              <w:t>Location</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B4778B6" w14:textId="084CE339" w:rsidR="00A6565C" w:rsidRPr="00416F86" w:rsidRDefault="00BB1F52" w:rsidP="00BB1F52">
            <w:pPr>
              <w:spacing w:line="264" w:lineRule="exact"/>
              <w:jc w:val="both"/>
              <w:rPr>
                <w:rFonts w:ascii="Proxima Nova Rg" w:eastAsiaTheme="minorEastAsia" w:hAnsi="Proxima Nova Rg"/>
                <w:lang w:val="de"/>
              </w:rPr>
            </w:pPr>
            <w:r w:rsidRPr="00BB1F52">
              <w:rPr>
                <w:rFonts w:ascii="Proxima Nova Rg" w:hAnsi="Proxima Nova Rg"/>
              </w:rPr>
              <w:t>Uzbekistan</w:t>
            </w:r>
            <w:r>
              <w:rPr>
                <w:rFonts w:ascii="Proxima Nova Rg" w:hAnsi="Proxima Nova Rg"/>
              </w:rPr>
              <w:t xml:space="preserve">: Tashkent, </w:t>
            </w:r>
            <w:r w:rsidRPr="00BB1F52">
              <w:rPr>
                <w:rFonts w:ascii="Proxima Nova Rg" w:hAnsi="Proxima Nova Rg"/>
              </w:rPr>
              <w:t>Fergana, Andijan, Namangan, Surkhandarya</w:t>
            </w:r>
          </w:p>
        </w:tc>
      </w:tr>
      <w:tr w:rsidR="00A6565C" w:rsidRPr="00416F86" w14:paraId="401DD879" w14:textId="77777777" w:rsidTr="004E6D2F">
        <w:trPr>
          <w:trHeight w:val="345"/>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05F6E5B" w14:textId="77777777" w:rsidR="00A6565C" w:rsidRPr="00416F86" w:rsidRDefault="00A6565C" w:rsidP="004E6D2F">
            <w:pPr>
              <w:spacing w:line="264" w:lineRule="exact"/>
              <w:rPr>
                <w:rFonts w:ascii="Proxima Nova Rg" w:eastAsiaTheme="minorEastAsia" w:hAnsi="Proxima Nova Rg"/>
                <w:b/>
                <w:bCs/>
                <w:lang w:val="en-GB"/>
              </w:rPr>
            </w:pPr>
            <w:r w:rsidRPr="00416F86">
              <w:rPr>
                <w:rFonts w:ascii="Proxima Nova Rg" w:eastAsiaTheme="minorEastAsia" w:hAnsi="Proxima Nova Rg"/>
                <w:b/>
                <w:bCs/>
                <w:lang w:val="en-GB"/>
              </w:rPr>
              <w:t>CPD/UNSDCF</w:t>
            </w:r>
            <w:r>
              <w:rPr>
                <w:rFonts w:ascii="Proxima Nova Rg" w:eastAsiaTheme="minorEastAsia" w:hAnsi="Proxima Nova Rg"/>
                <w:b/>
                <w:bCs/>
                <w:lang w:val="en-GB"/>
              </w:rPr>
              <w:t>/RPD/SP</w:t>
            </w:r>
            <w:r w:rsidRPr="00416F86">
              <w:rPr>
                <w:rFonts w:ascii="Proxima Nova Rg" w:eastAsiaTheme="minorEastAsia" w:hAnsi="Proxima Nova Rg"/>
                <w:b/>
                <w:bCs/>
                <w:lang w:val="en-GB"/>
              </w:rPr>
              <w:t xml:space="preserve"> Outputs</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5F27F5B" w14:textId="77777777" w:rsidR="00BB1F52" w:rsidRPr="00BB1F52" w:rsidRDefault="00BB1F52" w:rsidP="00BB1F52">
            <w:pPr>
              <w:spacing w:line="264" w:lineRule="exact"/>
              <w:jc w:val="both"/>
              <w:rPr>
                <w:rFonts w:ascii="Proxima Nova Rg" w:eastAsiaTheme="minorEastAsia" w:hAnsi="Proxima Nova Rg"/>
                <w:lang w:val="en-GB"/>
              </w:rPr>
            </w:pPr>
            <w:r w:rsidRPr="00BB1F52">
              <w:rPr>
                <w:rFonts w:ascii="Proxima Nova Rg" w:eastAsiaTheme="minorEastAsia" w:hAnsi="Proxima Nova Rg"/>
                <w:lang w:val="en-GB"/>
              </w:rPr>
              <w:t>UNDSDCF Outcome: 1.3</w:t>
            </w:r>
          </w:p>
          <w:p w14:paraId="130C79B0" w14:textId="77777777" w:rsidR="00BB1F52" w:rsidRPr="00BB1F52" w:rsidRDefault="00BB1F52" w:rsidP="00BB1F52">
            <w:pPr>
              <w:spacing w:line="264" w:lineRule="exact"/>
              <w:jc w:val="both"/>
              <w:rPr>
                <w:rFonts w:ascii="Proxima Nova Rg" w:eastAsiaTheme="minorEastAsia" w:hAnsi="Proxima Nova Rg"/>
                <w:lang w:val="en-GB"/>
              </w:rPr>
            </w:pPr>
            <w:r w:rsidRPr="00BB1F52">
              <w:rPr>
                <w:rFonts w:ascii="Proxima Nova Rg" w:eastAsiaTheme="minorEastAsia" w:hAnsi="Proxima Nova Rg"/>
                <w:lang w:val="en-GB"/>
              </w:rPr>
              <w:t>CPD Outcome: 1.1</w:t>
            </w:r>
          </w:p>
          <w:p w14:paraId="1F6C6DF2" w14:textId="77777777" w:rsidR="00A6565C" w:rsidRDefault="00BB1F52" w:rsidP="00BB1F52">
            <w:pPr>
              <w:spacing w:line="264" w:lineRule="exact"/>
              <w:jc w:val="both"/>
              <w:rPr>
                <w:rFonts w:ascii="Proxima Nova Rg" w:eastAsiaTheme="minorEastAsia" w:hAnsi="Proxima Nova Rg"/>
                <w:lang w:val="en-GB"/>
              </w:rPr>
            </w:pPr>
            <w:r w:rsidRPr="00BB1F52">
              <w:rPr>
                <w:rFonts w:ascii="Proxima Nova Rg" w:eastAsiaTheme="minorEastAsia" w:hAnsi="Proxima Nova Rg"/>
                <w:lang w:val="en-GB"/>
              </w:rPr>
              <w:t>UNDP Strategic Plan Outcome: 1</w:t>
            </w:r>
          </w:p>
          <w:p w14:paraId="38195D52" w14:textId="1CD77FD1" w:rsidR="00BB1F52" w:rsidRPr="00416F86" w:rsidRDefault="00BB1F52" w:rsidP="00BB1F52">
            <w:pPr>
              <w:spacing w:line="264" w:lineRule="exact"/>
              <w:jc w:val="both"/>
              <w:rPr>
                <w:rFonts w:ascii="Proxima Nova Rg" w:eastAsiaTheme="minorEastAsia" w:hAnsi="Proxima Nova Rg"/>
                <w:lang w:val="en-GB"/>
              </w:rPr>
            </w:pPr>
            <w:r w:rsidRPr="00BB1F52">
              <w:rPr>
                <w:rFonts w:ascii="Proxima Nova Rg" w:eastAsiaTheme="minorEastAsia" w:hAnsi="Proxima Nova Rg"/>
                <w:lang w:val="en-GB"/>
              </w:rPr>
              <w:t>Output Number: 1 and 2</w:t>
            </w:r>
          </w:p>
        </w:tc>
      </w:tr>
      <w:tr w:rsidR="00A6565C" w:rsidRPr="00416F86" w14:paraId="15235C34" w14:textId="77777777" w:rsidTr="004E6D2F">
        <w:trPr>
          <w:trHeight w:val="345"/>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540670F3" w14:textId="77777777" w:rsidR="00A6565C" w:rsidRPr="00416F86" w:rsidRDefault="00A6565C" w:rsidP="004E6D2F">
            <w:pPr>
              <w:spacing w:line="264" w:lineRule="exact"/>
              <w:rPr>
                <w:rFonts w:ascii="Proxima Nova Rg" w:eastAsiaTheme="minorEastAsia" w:hAnsi="Proxima Nova Rg"/>
                <w:b/>
                <w:bCs/>
                <w:lang w:val="en-GB"/>
              </w:rPr>
            </w:pPr>
            <w:r w:rsidRPr="00416F86">
              <w:rPr>
                <w:rFonts w:ascii="Proxima Nova Rg" w:eastAsiaTheme="minorEastAsia" w:hAnsi="Proxima Nova Rg"/>
                <w:b/>
                <w:bCs/>
                <w:lang w:val="en-GB"/>
              </w:rPr>
              <w:t xml:space="preserve">Gender marker </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627EFB3" w14:textId="6ED99C33" w:rsidR="00A6565C" w:rsidRPr="00416F86" w:rsidRDefault="00BB1F52" w:rsidP="004E6D2F">
            <w:pPr>
              <w:spacing w:line="264" w:lineRule="exact"/>
              <w:jc w:val="both"/>
              <w:rPr>
                <w:rFonts w:ascii="Proxima Nova Rg" w:eastAsiaTheme="minorEastAsia" w:hAnsi="Proxima Nova Rg"/>
                <w:lang w:val="en-GB"/>
              </w:rPr>
            </w:pPr>
            <w:r w:rsidRPr="00BB1F52">
              <w:rPr>
                <w:rFonts w:ascii="Proxima Nova Rg" w:hAnsi="Proxima Nova Rg"/>
              </w:rPr>
              <w:t>GEN 2</w:t>
            </w:r>
          </w:p>
        </w:tc>
      </w:tr>
      <w:tr w:rsidR="00A6565C" w:rsidRPr="00416F86" w14:paraId="25D90A6C" w14:textId="77777777" w:rsidTr="004E6D2F">
        <w:trPr>
          <w:trHeight w:val="345"/>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894F6E2" w14:textId="77777777" w:rsidR="00A6565C" w:rsidRPr="00416F86" w:rsidRDefault="00A6565C" w:rsidP="004E6D2F">
            <w:pPr>
              <w:spacing w:line="264" w:lineRule="exact"/>
              <w:rPr>
                <w:rFonts w:ascii="Proxima Nova Rg" w:eastAsiaTheme="minorEastAsia" w:hAnsi="Proxima Nova Rg"/>
                <w:b/>
                <w:bCs/>
                <w:lang w:val="en-GB"/>
              </w:rPr>
            </w:pPr>
            <w:r>
              <w:rPr>
                <w:rFonts w:ascii="Proxima Nova Rg" w:eastAsiaTheme="minorEastAsia" w:hAnsi="Proxima Nova Rg"/>
                <w:b/>
                <w:bCs/>
                <w:lang w:val="en-GB"/>
              </w:rPr>
              <w:t xml:space="preserve">Digitalization marker </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55CFF439" w14:textId="5A66C0D6" w:rsidR="00A6565C" w:rsidRPr="00416F86" w:rsidRDefault="00BB1F52" w:rsidP="004E6D2F">
            <w:pPr>
              <w:spacing w:line="264" w:lineRule="exact"/>
              <w:jc w:val="both"/>
              <w:rPr>
                <w:rFonts w:ascii="Proxima Nova Rg" w:hAnsi="Proxima Nova Rg"/>
              </w:rPr>
            </w:pPr>
            <w:r>
              <w:rPr>
                <w:rFonts w:ascii="Proxima Nova Rg" w:hAnsi="Proxima Nova Rg"/>
              </w:rPr>
              <w:t>N/A</w:t>
            </w:r>
          </w:p>
        </w:tc>
      </w:tr>
      <w:tr w:rsidR="00A6565C" w:rsidRPr="00416F86" w14:paraId="0FEF9B68" w14:textId="77777777" w:rsidTr="004E6D2F">
        <w:trPr>
          <w:trHeight w:val="33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271914D" w14:textId="7B5B2378" w:rsidR="00A6565C" w:rsidRPr="00416F86" w:rsidRDefault="00A6565C" w:rsidP="004E6D2F">
            <w:pPr>
              <w:spacing w:line="264" w:lineRule="exact"/>
              <w:jc w:val="both"/>
              <w:rPr>
                <w:rFonts w:ascii="Proxima Nova Rg" w:eastAsiaTheme="minorEastAsia" w:hAnsi="Proxima Nova Rg"/>
                <w:b/>
                <w:bCs/>
                <w:lang w:val="en-GB"/>
              </w:rPr>
            </w:pPr>
            <w:r w:rsidRPr="00416F86">
              <w:rPr>
                <w:rFonts w:ascii="Proxima Nova Rg" w:eastAsiaTheme="minorEastAsia" w:hAnsi="Proxima Nova Rg"/>
                <w:b/>
                <w:bCs/>
                <w:lang w:val="en-GB"/>
              </w:rPr>
              <w:t xml:space="preserve">Implementing Partner </w:t>
            </w:r>
            <w:r w:rsidR="00BB1F52">
              <w:rPr>
                <w:rFonts w:ascii="Proxima Nova Rg" w:eastAsiaTheme="minorEastAsia" w:hAnsi="Proxima Nova Rg"/>
                <w:b/>
                <w:bCs/>
                <w:lang w:val="en-GB"/>
              </w:rPr>
              <w:t>(s)</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29DFF610" w14:textId="0CA91C3E" w:rsidR="00A6565C" w:rsidRPr="00416F86" w:rsidRDefault="00BB1F52" w:rsidP="004E6D2F">
            <w:pPr>
              <w:spacing w:line="264" w:lineRule="exact"/>
              <w:jc w:val="both"/>
              <w:rPr>
                <w:rFonts w:ascii="Proxima Nova Rg" w:eastAsiaTheme="minorEastAsia" w:hAnsi="Proxima Nova Rg"/>
                <w:lang w:val="en-GB"/>
              </w:rPr>
            </w:pPr>
            <w:r w:rsidRPr="00BB1F52">
              <w:rPr>
                <w:rFonts w:ascii="Proxima Nova Rg" w:hAnsi="Proxima Nova Rg"/>
              </w:rPr>
              <w:t xml:space="preserve">The Youth Agency of Uzbekistan, The Ministry of Foreign Affairs, The Administrations of Surkhandarya, Fergana, Namangan and Andijan regions, IT Park of Uzbekistan, </w:t>
            </w:r>
            <w:r>
              <w:rPr>
                <w:rFonts w:ascii="Proxima Nova Rg" w:hAnsi="Proxima Nova Rg"/>
              </w:rPr>
              <w:t xml:space="preserve">Mahalla Association, </w:t>
            </w:r>
            <w:r w:rsidRPr="00BB1F52">
              <w:rPr>
                <w:rFonts w:ascii="Proxima Nova Rg" w:hAnsi="Proxima Nova Rg"/>
              </w:rPr>
              <w:t>local NGOs</w:t>
            </w:r>
          </w:p>
        </w:tc>
      </w:tr>
      <w:tr w:rsidR="00A6565C" w:rsidRPr="00416F86" w14:paraId="3AB961DB" w14:textId="77777777" w:rsidTr="004E6D2F">
        <w:trPr>
          <w:trHeight w:val="33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7629A537" w14:textId="77777777" w:rsidR="00A6565C" w:rsidRPr="00416F86" w:rsidRDefault="00A6565C" w:rsidP="004E6D2F">
            <w:pPr>
              <w:spacing w:line="264" w:lineRule="exact"/>
              <w:jc w:val="both"/>
              <w:rPr>
                <w:rFonts w:ascii="Proxima Nova Rg" w:eastAsiaTheme="minorEastAsia" w:hAnsi="Proxima Nova Rg"/>
                <w:b/>
                <w:bCs/>
                <w:lang w:val="en-GB"/>
              </w:rPr>
            </w:pPr>
            <w:r>
              <w:rPr>
                <w:rFonts w:ascii="Proxima Nova Rg" w:eastAsiaTheme="minorEastAsia" w:hAnsi="Proxima Nova Rg"/>
                <w:b/>
                <w:bCs/>
                <w:lang w:val="en-GB"/>
              </w:rPr>
              <w:t>Total budget</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36B43747" w14:textId="5B6A04C5" w:rsidR="00A6565C" w:rsidRPr="00416F86" w:rsidRDefault="00BB1F52" w:rsidP="004E6D2F">
            <w:pPr>
              <w:spacing w:line="264" w:lineRule="exact"/>
              <w:jc w:val="both"/>
              <w:rPr>
                <w:rFonts w:ascii="Proxima Nova Rg" w:hAnsi="Proxima Nova Rg"/>
              </w:rPr>
            </w:pPr>
            <w:r w:rsidRPr="00BB1F52">
              <w:rPr>
                <w:rFonts w:ascii="Proxima Nova Rg" w:hAnsi="Proxima Nova Rg"/>
              </w:rPr>
              <w:t>687</w:t>
            </w:r>
            <w:r w:rsidR="0083326D">
              <w:rPr>
                <w:rFonts w:ascii="Proxima Nova Rg" w:hAnsi="Proxima Nova Rg"/>
              </w:rPr>
              <w:t xml:space="preserve"> </w:t>
            </w:r>
            <w:r w:rsidRPr="00BB1F52">
              <w:rPr>
                <w:rFonts w:ascii="Proxima Nova Rg" w:hAnsi="Proxima Nova Rg"/>
              </w:rPr>
              <w:t>442,12</w:t>
            </w:r>
          </w:p>
        </w:tc>
      </w:tr>
      <w:tr w:rsidR="00A6565C" w:rsidRPr="00416F86" w14:paraId="7CF1E932" w14:textId="77777777" w:rsidTr="004E6D2F">
        <w:trPr>
          <w:trHeight w:val="33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74EBD7D6" w14:textId="77777777" w:rsidR="00A6565C" w:rsidRPr="00416F86" w:rsidRDefault="00A6565C" w:rsidP="004E6D2F">
            <w:pPr>
              <w:spacing w:line="264" w:lineRule="exact"/>
              <w:jc w:val="both"/>
              <w:rPr>
                <w:rFonts w:ascii="Proxima Nova Rg" w:eastAsiaTheme="minorEastAsia" w:hAnsi="Proxima Nova Rg"/>
                <w:b/>
                <w:bCs/>
                <w:lang w:val="en-GB"/>
              </w:rPr>
            </w:pPr>
            <w:r w:rsidRPr="00416F86">
              <w:rPr>
                <w:rFonts w:ascii="Proxima Nova Rg" w:eastAsiaTheme="minorEastAsia" w:hAnsi="Proxima Nova Rg"/>
                <w:b/>
                <w:bCs/>
                <w:lang w:val="en-GB"/>
              </w:rPr>
              <w:t>Donors (funding sources)</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6C41F4F" w14:textId="1654A5C0" w:rsidR="00A6565C" w:rsidRPr="00416F86" w:rsidRDefault="00BB1F52" w:rsidP="00BB1F52">
            <w:pPr>
              <w:spacing w:line="264" w:lineRule="exact"/>
              <w:jc w:val="both"/>
              <w:rPr>
                <w:rFonts w:ascii="Proxima Nova Rg" w:eastAsiaTheme="minorEastAsia" w:hAnsi="Proxima Nova Rg"/>
                <w:lang w:val="en-GB"/>
              </w:rPr>
            </w:pPr>
            <w:r>
              <w:rPr>
                <w:rFonts w:ascii="Proxima Nova Rg" w:hAnsi="Proxima Nova Rg"/>
              </w:rPr>
              <w:t xml:space="preserve">The Government of Japan </w:t>
            </w:r>
          </w:p>
        </w:tc>
      </w:tr>
      <w:tr w:rsidR="00A6565C" w:rsidRPr="00416F86" w14:paraId="38C59150"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678C18A6" w14:textId="77777777" w:rsidR="00A6565C" w:rsidRPr="00416F86" w:rsidRDefault="00A6565C" w:rsidP="004E6D2F">
            <w:pPr>
              <w:spacing w:line="264" w:lineRule="exact"/>
              <w:jc w:val="both"/>
              <w:rPr>
                <w:rFonts w:ascii="Proxima Nova Rg" w:eastAsiaTheme="minorEastAsia" w:hAnsi="Proxima Nova Rg"/>
                <w:b/>
                <w:bCs/>
                <w:lang w:val="en-GB"/>
              </w:rPr>
            </w:pPr>
            <w:r w:rsidRPr="00416F86">
              <w:rPr>
                <w:rFonts w:ascii="Proxima Nova Rg" w:eastAsiaTheme="minorEastAsia" w:hAnsi="Proxima Nova Rg"/>
                <w:b/>
                <w:bCs/>
                <w:lang w:val="en-GB"/>
              </w:rPr>
              <w:t>Budget (annual budget)</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49A9151" w14:textId="453CFA02" w:rsidR="00A6565C" w:rsidRPr="00416F86" w:rsidRDefault="0083326D" w:rsidP="0083326D">
            <w:pPr>
              <w:rPr>
                <w:rFonts w:ascii="Proxima Nova Rg" w:eastAsiaTheme="minorEastAsia" w:hAnsi="Proxima Nova Rg"/>
                <w:lang w:val="en-GB"/>
              </w:rPr>
            </w:pPr>
            <w:r w:rsidRPr="00B633DE">
              <w:rPr>
                <w:bCs/>
              </w:rPr>
              <w:t>468</w:t>
            </w:r>
            <w:r>
              <w:rPr>
                <w:bCs/>
              </w:rPr>
              <w:t xml:space="preserve"> </w:t>
            </w:r>
            <w:r w:rsidRPr="00B633DE">
              <w:rPr>
                <w:bCs/>
              </w:rPr>
              <w:t>475,03</w:t>
            </w:r>
          </w:p>
        </w:tc>
      </w:tr>
      <w:tr w:rsidR="00A6565C" w:rsidRPr="00416F86" w14:paraId="1AD65B69"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E648F72" w14:textId="77777777" w:rsidR="00A6565C" w:rsidRPr="00416F86" w:rsidRDefault="00A6565C" w:rsidP="004E6D2F">
            <w:pPr>
              <w:spacing w:line="264" w:lineRule="exact"/>
              <w:jc w:val="both"/>
              <w:rPr>
                <w:rFonts w:ascii="Proxima Nova Rg" w:eastAsiaTheme="minorEastAsia" w:hAnsi="Proxima Nova Rg"/>
                <w:b/>
                <w:bCs/>
                <w:lang w:val="en-GB"/>
              </w:rPr>
            </w:pPr>
            <w:r>
              <w:rPr>
                <w:rFonts w:ascii="Proxima Nova Rg" w:eastAsiaTheme="minorEastAsia" w:hAnsi="Proxima Nova Rg"/>
                <w:b/>
                <w:bCs/>
                <w:lang w:val="en-GB"/>
              </w:rPr>
              <w:t xml:space="preserve">Expenditure recorded for the reporting period </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42DFB2AC" w14:textId="2F90A72C" w:rsidR="00A6565C" w:rsidRPr="00416F86" w:rsidRDefault="0083326D" w:rsidP="004E6D2F">
            <w:pPr>
              <w:spacing w:line="264" w:lineRule="exact"/>
              <w:jc w:val="both"/>
              <w:rPr>
                <w:rFonts w:ascii="Proxima Nova Rg" w:hAnsi="Proxima Nova Rg"/>
              </w:rPr>
            </w:pPr>
            <w:r>
              <w:rPr>
                <w:rFonts w:ascii="Proxima Nova Rg" w:hAnsi="Proxima Nova Rg"/>
              </w:rPr>
              <w:t>465 859,62</w:t>
            </w:r>
          </w:p>
        </w:tc>
      </w:tr>
      <w:tr w:rsidR="00A6565C" w:rsidRPr="00416F86" w14:paraId="5CCDF573"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2C7D8657" w14:textId="77777777" w:rsidR="00A6565C" w:rsidRPr="00416F86" w:rsidRDefault="00A6565C" w:rsidP="004E6D2F">
            <w:pPr>
              <w:spacing w:line="264" w:lineRule="exact"/>
              <w:jc w:val="both"/>
              <w:rPr>
                <w:rFonts w:ascii="Proxima Nova Rg" w:eastAsiaTheme="minorEastAsia" w:hAnsi="Proxima Nova Rg"/>
                <w:b/>
                <w:bCs/>
                <w:lang w:val="en-GB"/>
              </w:rPr>
            </w:pPr>
            <w:r w:rsidRPr="00416F86">
              <w:rPr>
                <w:rFonts w:ascii="Proxima Nova Rg" w:eastAsiaTheme="minorEastAsia" w:hAnsi="Proxima Nova Rg"/>
                <w:b/>
                <w:bCs/>
                <w:lang w:val="en-GB"/>
              </w:rPr>
              <w:t xml:space="preserve">Expenditure recorded for the </w:t>
            </w:r>
            <w:r>
              <w:rPr>
                <w:rFonts w:ascii="Proxima Nova Rg" w:eastAsiaTheme="minorEastAsia" w:hAnsi="Proxima Nova Rg"/>
                <w:b/>
                <w:bCs/>
                <w:lang w:val="en-GB"/>
              </w:rPr>
              <w:t xml:space="preserve">total project </w:t>
            </w:r>
            <w:r w:rsidRPr="00416F86">
              <w:rPr>
                <w:rFonts w:ascii="Proxima Nova Rg" w:eastAsiaTheme="minorEastAsia" w:hAnsi="Proxima Nova Rg"/>
                <w:b/>
                <w:bCs/>
                <w:lang w:val="en-GB"/>
              </w:rPr>
              <w:t xml:space="preserve"> </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66977E1C" w14:textId="1CB890B1" w:rsidR="00A6565C" w:rsidRPr="00416F86" w:rsidRDefault="0083326D" w:rsidP="004E6D2F">
            <w:pPr>
              <w:spacing w:line="264" w:lineRule="exact"/>
              <w:jc w:val="both"/>
              <w:rPr>
                <w:rFonts w:ascii="Proxima Nova Rg" w:eastAsiaTheme="minorEastAsia" w:hAnsi="Proxima Nova Rg"/>
                <w:lang w:val="en-GB"/>
              </w:rPr>
            </w:pPr>
            <w:r>
              <w:rPr>
                <w:rFonts w:ascii="Proxima Nova Rg" w:hAnsi="Proxima Nova Rg"/>
              </w:rPr>
              <w:t>681 826,71 (</w:t>
            </w:r>
            <w:r w:rsidRPr="00A95CB4">
              <w:rPr>
                <w:rFonts w:ascii="Proxima Nova Rg" w:hAnsi="Proxima Nova Rg"/>
                <w:b/>
              </w:rPr>
              <w:t>99,6</w:t>
            </w:r>
            <w:r>
              <w:rPr>
                <w:rFonts w:ascii="Proxima Nova Rg" w:hAnsi="Proxima Nova Rg"/>
              </w:rPr>
              <w:t xml:space="preserve"> delivery rate</w:t>
            </w:r>
            <w:r w:rsidR="00771CAF">
              <w:rPr>
                <w:rFonts w:ascii="Proxima Nova Rg" w:hAnsi="Proxima Nova Rg"/>
              </w:rPr>
              <w:t xml:space="preserve"> in total</w:t>
            </w:r>
            <w:r>
              <w:rPr>
                <w:rFonts w:ascii="Proxima Nova Rg" w:hAnsi="Proxima Nova Rg"/>
              </w:rPr>
              <w:t>)</w:t>
            </w:r>
          </w:p>
        </w:tc>
      </w:tr>
      <w:tr w:rsidR="00A6565C" w:rsidRPr="00416F86" w14:paraId="46BDDD91" w14:textId="77777777" w:rsidTr="004E6D2F">
        <w:trPr>
          <w:trHeight w:val="390"/>
        </w:trPr>
        <w:tc>
          <w:tcPr>
            <w:tcW w:w="326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644E3197" w14:textId="77777777" w:rsidR="00A6565C" w:rsidRPr="00416F86" w:rsidRDefault="00A6565C" w:rsidP="004E6D2F">
            <w:pPr>
              <w:spacing w:line="264" w:lineRule="exact"/>
              <w:jc w:val="both"/>
              <w:rPr>
                <w:rFonts w:ascii="Proxima Nova Rg" w:eastAsiaTheme="minorEastAsia" w:hAnsi="Proxima Nova Rg"/>
                <w:b/>
                <w:bCs/>
                <w:lang w:val="en-GB"/>
              </w:rPr>
            </w:pPr>
            <w:r>
              <w:rPr>
                <w:rFonts w:ascii="Proxima Nova Rg" w:eastAsiaTheme="minorEastAsia" w:hAnsi="Proxima Nova Rg"/>
                <w:b/>
                <w:bCs/>
                <w:lang w:val="en-GB"/>
              </w:rPr>
              <w:t>Project Manager name:</w:t>
            </w:r>
          </w:p>
        </w:tc>
        <w:tc>
          <w:tcPr>
            <w:tcW w:w="609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26D14E84" w14:textId="4DF97AEC" w:rsidR="00A6565C" w:rsidRPr="00416F86" w:rsidRDefault="0083326D" w:rsidP="004E6D2F">
            <w:pPr>
              <w:spacing w:line="264" w:lineRule="exact"/>
              <w:jc w:val="both"/>
              <w:rPr>
                <w:rFonts w:ascii="Proxima Nova Rg" w:eastAsiaTheme="minorEastAsia" w:hAnsi="Proxima Nova Rg"/>
                <w:lang w:val="en-GB"/>
              </w:rPr>
            </w:pPr>
            <w:r>
              <w:rPr>
                <w:rFonts w:ascii="Proxima Nova Rg" w:hAnsi="Proxima Nova Rg"/>
              </w:rPr>
              <w:t>Mr Sarvar Tursunov</w:t>
            </w:r>
          </w:p>
        </w:tc>
      </w:tr>
    </w:tbl>
    <w:p w14:paraId="7CE9E5AE" w14:textId="77777777" w:rsidR="00A6565C" w:rsidRDefault="00A6565C" w:rsidP="00A6565C">
      <w:pPr>
        <w:ind w:left="360" w:hanging="360"/>
        <w:jc w:val="both"/>
        <w:rPr>
          <w:rFonts w:ascii="Proxima Nova Rg" w:eastAsiaTheme="minorEastAsia" w:hAnsi="Proxima Nova Rg"/>
          <w:b/>
          <w:bCs/>
        </w:rPr>
      </w:pPr>
    </w:p>
    <w:p w14:paraId="341D3488" w14:textId="262ED290" w:rsidR="00A6565C" w:rsidRPr="00416F86" w:rsidRDefault="00A6565C" w:rsidP="00A6565C">
      <w:pPr>
        <w:ind w:left="360" w:hanging="360"/>
        <w:jc w:val="both"/>
        <w:rPr>
          <w:rFonts w:ascii="Proxima Nova Rg" w:eastAsiaTheme="minorEastAsia" w:hAnsi="Proxima Nova Rg"/>
          <w:b/>
          <w:bCs/>
          <w:u w:val="single"/>
        </w:rPr>
      </w:pPr>
      <w:r w:rsidRPr="00416F86">
        <w:rPr>
          <w:rFonts w:ascii="Proxima Nova Rg" w:eastAsiaTheme="minorEastAsia" w:hAnsi="Proxima Nova Rg"/>
          <w:b/>
          <w:bCs/>
        </w:rPr>
        <w:t>1.</w:t>
      </w:r>
      <w:r w:rsidR="00A72973">
        <w:rPr>
          <w:rFonts w:ascii="Proxima Nova Rg" w:eastAsiaTheme="minorEastAsia" w:hAnsi="Proxima Nova Rg"/>
        </w:rPr>
        <w:t> </w:t>
      </w:r>
      <w:r w:rsidRPr="00416F86">
        <w:rPr>
          <w:rFonts w:ascii="Proxima Nova Rg" w:eastAsiaTheme="minorEastAsia" w:hAnsi="Proxima Nova Rg"/>
          <w:b/>
          <w:bCs/>
        </w:rPr>
        <w:t>Executive Summary</w:t>
      </w:r>
    </w:p>
    <w:tbl>
      <w:tblPr>
        <w:tblStyle w:val="TableGrid"/>
        <w:tblW w:w="9493" w:type="dxa"/>
        <w:tblLook w:val="04A0" w:firstRow="1" w:lastRow="0" w:firstColumn="1" w:lastColumn="0" w:noHBand="0" w:noVBand="1"/>
      </w:tblPr>
      <w:tblGrid>
        <w:gridCol w:w="9493"/>
      </w:tblGrid>
      <w:tr w:rsidR="00A6565C" w14:paraId="16AF9258" w14:textId="77777777" w:rsidTr="00A72973">
        <w:tc>
          <w:tcPr>
            <w:tcW w:w="9493" w:type="dxa"/>
          </w:tcPr>
          <w:p w14:paraId="4A4B6B2D" w14:textId="77777777" w:rsidR="002F281D" w:rsidRPr="002F281D" w:rsidRDefault="002F281D" w:rsidP="002F281D">
            <w:pPr>
              <w:spacing w:line="276" w:lineRule="auto"/>
              <w:ind w:firstLine="313"/>
              <w:jc w:val="both"/>
              <w:rPr>
                <w:rFonts w:ascii="Proxima Nova Rg" w:hAnsi="Proxima Nova Rg"/>
              </w:rPr>
            </w:pPr>
            <w:r w:rsidRPr="002F281D">
              <w:rPr>
                <w:rFonts w:ascii="Proxima Nova Rg" w:hAnsi="Proxima Nova Rg"/>
              </w:rPr>
              <w:t>Uzbekistan is a doubly landlocked country in Central Asia and the most populous in the region, with more than 37 million people — almost half of Central Asia’s total population. It is marked by significant linguistic and religious diversity and a long-standing tradition of peaceful coexistence. In line with the UN Global Counter-Terrorism Strategy, the country has adopted a range of measures to address the underlying drivers of violent extremism and terrorism.</w:t>
            </w:r>
          </w:p>
          <w:p w14:paraId="4A5B7610" w14:textId="77777777" w:rsidR="002F281D" w:rsidRPr="002F281D" w:rsidRDefault="002F281D" w:rsidP="002F281D">
            <w:pPr>
              <w:spacing w:line="276" w:lineRule="auto"/>
              <w:ind w:firstLine="313"/>
              <w:jc w:val="both"/>
              <w:rPr>
                <w:rFonts w:ascii="Proxima Nova Rg" w:hAnsi="Proxima Nova Rg"/>
              </w:rPr>
            </w:pPr>
            <w:r w:rsidRPr="002F281D">
              <w:rPr>
                <w:rFonts w:ascii="Proxima Nova Rg" w:hAnsi="Proxima Nova Rg"/>
              </w:rPr>
              <w:lastRenderedPageBreak/>
              <w:t>Despite these initiatives, certain extremist threats persist, primarily linked to the spillover of ISIS-K activities from neighboring Afghanistan and to online radicalization targeting young people. In response, Uzbekistan has intensified efforts to restrict the spread of extremist content. In 2025 alone, authorities banned numerous sources of such materials, including hundreds of social media accounts, messaging channels, video platforms, and websites. The current list includes 220 Facebook pages, 709 Telegram channels and groups, 239 Instagram profiles, 104 YouTube channels, 46 TikTok accounts, and 40 websites, among others.</w:t>
            </w:r>
          </w:p>
          <w:p w14:paraId="31CD200D" w14:textId="77777777" w:rsidR="002F281D" w:rsidRPr="002F281D" w:rsidRDefault="002F281D" w:rsidP="002F281D">
            <w:pPr>
              <w:spacing w:line="276" w:lineRule="auto"/>
              <w:ind w:firstLine="313"/>
              <w:jc w:val="both"/>
              <w:rPr>
                <w:rFonts w:ascii="Proxima Nova Rg" w:hAnsi="Proxima Nova Rg"/>
              </w:rPr>
            </w:pPr>
            <w:r w:rsidRPr="002F281D">
              <w:rPr>
                <w:rFonts w:ascii="Proxima Nova Rg" w:hAnsi="Proxima Nova Rg"/>
              </w:rPr>
              <w:t>UNDP in Uzbekistan has played a central role in supporting the government’s implementation of priority actions under the “National Strategy to Counter Terrorism and Extremism for 2021–2026.” As part of these ongoing efforts, the project “Promoting Resilient Communities to Prevent Violent Extremism in Central Asia (PVE-2)” was launched to complement national initiatives and create synergies with key policy frameworks, including the “Uzbekistan–2030” Strategy and the 2024 State Programme for the Year of Support for Youth and Business.</w:t>
            </w:r>
          </w:p>
          <w:p w14:paraId="3C884E5A" w14:textId="45BDAF53" w:rsidR="002F281D" w:rsidRPr="002F281D" w:rsidRDefault="002F281D" w:rsidP="002F281D">
            <w:pPr>
              <w:spacing w:line="276" w:lineRule="auto"/>
              <w:ind w:firstLine="313"/>
              <w:jc w:val="both"/>
              <w:rPr>
                <w:rFonts w:ascii="Proxima Nova Rg" w:hAnsi="Proxima Nova Rg"/>
              </w:rPr>
            </w:pPr>
            <w:r w:rsidRPr="002F281D">
              <w:rPr>
                <w:rFonts w:ascii="Proxima Nova Rg" w:hAnsi="Proxima Nova Rg"/>
              </w:rPr>
              <w:t>The project aims to strengthen the resilience of young people and communities by building effective partnerships between the private sector and youth, with a particular focus on vulnerable groups. Funded by the Government of Japan, the initiative is implemented across Kazakhstan, the Kyrgyz Republic, Tajikistan, Turkmenistan, and Uzbekistan, ensuring regional coverage and the sharing of best practices and lessons learned.</w:t>
            </w:r>
            <w:r>
              <w:rPr>
                <w:rFonts w:ascii="Proxima Nova Rg" w:hAnsi="Proxima Nova Rg"/>
              </w:rPr>
              <w:t xml:space="preserve"> </w:t>
            </w:r>
            <w:r w:rsidRPr="002F281D">
              <w:rPr>
                <w:rFonts w:ascii="Proxima Nova Rg" w:hAnsi="Proxima Nova Rg"/>
              </w:rPr>
              <w:t>In Uzbekistan, the project intend</w:t>
            </w:r>
            <w:r>
              <w:rPr>
                <w:rFonts w:ascii="Proxima Nova Rg" w:hAnsi="Proxima Nova Rg"/>
              </w:rPr>
              <w:t>ed</w:t>
            </w:r>
            <w:r w:rsidRPr="002F281D">
              <w:rPr>
                <w:rFonts w:ascii="Proxima Nova Rg" w:hAnsi="Proxima Nova Rg"/>
              </w:rPr>
              <w:t xml:space="preserve"> to reach 2,525 beneficiaries. Of these, 1,500 young women and men receiv</w:t>
            </w:r>
            <w:r>
              <w:rPr>
                <w:rFonts w:ascii="Proxima Nova Rg" w:hAnsi="Proxima Nova Rg"/>
              </w:rPr>
              <w:t>ing</w:t>
            </w:r>
            <w:r w:rsidRPr="002F281D">
              <w:rPr>
                <w:rFonts w:ascii="Proxima Nova Rg" w:hAnsi="Proxima Nova Rg"/>
              </w:rPr>
              <w:t xml:space="preserve"> training </w:t>
            </w:r>
            <w:r>
              <w:rPr>
                <w:rFonts w:ascii="Proxima Nova Rg" w:hAnsi="Proxima Nova Rg"/>
              </w:rPr>
              <w:t>s</w:t>
            </w:r>
            <w:r w:rsidRPr="002F281D">
              <w:rPr>
                <w:rFonts w:ascii="Proxima Nova Rg" w:hAnsi="Proxima Nova Rg"/>
              </w:rPr>
              <w:t xml:space="preserve">in vocational, digital, and soft skills, while at least 700 participants </w:t>
            </w:r>
            <w:r>
              <w:rPr>
                <w:rFonts w:ascii="Proxima Nova Rg" w:hAnsi="Proxima Nova Rg"/>
              </w:rPr>
              <w:t>were</w:t>
            </w:r>
            <w:r w:rsidRPr="002F281D">
              <w:rPr>
                <w:rFonts w:ascii="Proxima Nova Rg" w:hAnsi="Proxima Nova Rg"/>
              </w:rPr>
              <w:t xml:space="preserve"> expected to gain employment opportunities through cooperation with private sector partners.</w:t>
            </w:r>
            <w:r>
              <w:rPr>
                <w:rFonts w:ascii="Proxima Nova Rg" w:hAnsi="Proxima Nova Rg"/>
              </w:rPr>
              <w:t xml:space="preserve"> </w:t>
            </w:r>
            <w:r w:rsidRPr="002F281D">
              <w:rPr>
                <w:rFonts w:ascii="Proxima Nova Rg" w:hAnsi="Proxima Nova Rg"/>
              </w:rPr>
              <w:t xml:space="preserve">Youth centers, legal clinics, and advisory groups </w:t>
            </w:r>
            <w:r>
              <w:rPr>
                <w:rFonts w:ascii="Proxima Nova Rg" w:hAnsi="Proxima Nova Rg"/>
              </w:rPr>
              <w:t>were planned to</w:t>
            </w:r>
            <w:r w:rsidRPr="002F281D">
              <w:rPr>
                <w:rFonts w:ascii="Proxima Nova Rg" w:hAnsi="Proxima Nova Rg"/>
              </w:rPr>
              <w:t xml:space="preserve"> be established in four pilot regions, including remote areas, to provide legal and psychosocial support to more than 500 vulnerable young people. These platforms </w:t>
            </w:r>
            <w:r>
              <w:rPr>
                <w:rFonts w:ascii="Proxima Nova Rg" w:hAnsi="Proxima Nova Rg"/>
              </w:rPr>
              <w:t>ere expected to</w:t>
            </w:r>
            <w:r w:rsidRPr="002F281D">
              <w:rPr>
                <w:rFonts w:ascii="Proxima Nova Rg" w:hAnsi="Proxima Nova Rg"/>
              </w:rPr>
              <w:t xml:space="preserve"> help strengthen community dialogue and enhance youth participation in decision-making processes.</w:t>
            </w:r>
          </w:p>
          <w:p w14:paraId="5432A0D8" w14:textId="687AE918" w:rsidR="002F281D" w:rsidRPr="002F281D" w:rsidRDefault="002F281D" w:rsidP="002F281D">
            <w:pPr>
              <w:spacing w:line="276" w:lineRule="auto"/>
              <w:ind w:firstLine="313"/>
              <w:jc w:val="both"/>
              <w:rPr>
                <w:rFonts w:ascii="Proxima Nova Rg" w:hAnsi="Proxima Nova Rg"/>
              </w:rPr>
            </w:pPr>
            <w:r w:rsidRPr="002F281D">
              <w:rPr>
                <w:rFonts w:ascii="Proxima Nova Rg" w:hAnsi="Proxima Nova Rg"/>
              </w:rPr>
              <w:t xml:space="preserve">The project also </w:t>
            </w:r>
            <w:r>
              <w:rPr>
                <w:rFonts w:ascii="Proxima Nova Rg" w:hAnsi="Proxima Nova Rg"/>
              </w:rPr>
              <w:t>sought</w:t>
            </w:r>
            <w:r w:rsidRPr="002F281D">
              <w:rPr>
                <w:rFonts w:ascii="Proxima Nova Rg" w:hAnsi="Proxima Nova Rg"/>
              </w:rPr>
              <w:t xml:space="preserve"> to build the capacity of 25 local authorities through specialized trainings on conflict prevention, inclusive planning, and equitable resource allocation. More than 100 officials </w:t>
            </w:r>
            <w:r>
              <w:rPr>
                <w:rFonts w:ascii="Proxima Nova Rg" w:hAnsi="Proxima Nova Rg"/>
              </w:rPr>
              <w:t>are planned to be</w:t>
            </w:r>
            <w:r w:rsidRPr="002F281D">
              <w:rPr>
                <w:rFonts w:ascii="Proxima Nova Rg" w:hAnsi="Proxima Nova Rg"/>
              </w:rPr>
              <w:t xml:space="preserve"> equipped with the skills needed to identify and respond effectively to early signs of violent extremism.</w:t>
            </w:r>
          </w:p>
          <w:p w14:paraId="128D73CC" w14:textId="011CFD24" w:rsidR="002F281D" w:rsidRDefault="002F281D" w:rsidP="002F281D">
            <w:pPr>
              <w:spacing w:line="276" w:lineRule="auto"/>
              <w:ind w:firstLine="313"/>
              <w:jc w:val="both"/>
              <w:rPr>
                <w:rFonts w:ascii="Proxima Nova Rg" w:hAnsi="Proxima Nova Rg"/>
              </w:rPr>
            </w:pPr>
            <w:r w:rsidRPr="002F281D">
              <w:rPr>
                <w:rFonts w:ascii="Proxima Nova Rg" w:hAnsi="Proxima Nova Rg"/>
              </w:rPr>
              <w:t>Gender sensitivity is a crosscutting priority of the project, with a strong focus on engaging women and young people in local policy development, thereby fostering social cohesion and contributing to sustainable development.</w:t>
            </w:r>
          </w:p>
          <w:p w14:paraId="30B4D387" w14:textId="20849F06" w:rsidR="00A72973" w:rsidRPr="00A72973" w:rsidRDefault="00A72973" w:rsidP="00A72973">
            <w:pPr>
              <w:spacing w:line="276" w:lineRule="auto"/>
              <w:ind w:firstLine="313"/>
              <w:jc w:val="both"/>
              <w:rPr>
                <w:rFonts w:ascii="Proxima Nova Rg" w:hAnsi="Proxima Nova Rg"/>
              </w:rPr>
            </w:pPr>
            <w:r w:rsidRPr="002F281D">
              <w:rPr>
                <w:rFonts w:ascii="Proxima Nova Rg" w:hAnsi="Proxima Nova Rg"/>
                <w:b/>
              </w:rPr>
              <w:t>During the reporting period</w:t>
            </w:r>
            <w:r w:rsidRPr="00A72973">
              <w:rPr>
                <w:rFonts w:ascii="Proxima Nova Rg" w:hAnsi="Proxima Nova Rg"/>
              </w:rPr>
              <w:t>, the project continued</w:t>
            </w:r>
            <w:r>
              <w:rPr>
                <w:rFonts w:ascii="Proxima Nova Rg" w:hAnsi="Proxima Nova Rg"/>
              </w:rPr>
              <w:t xml:space="preserve"> to make steady progress towards </w:t>
            </w:r>
            <w:r w:rsidRPr="00A72973">
              <w:rPr>
                <w:rFonts w:ascii="Proxima Nova Rg" w:hAnsi="Proxima Nova Rg"/>
              </w:rPr>
              <w:t>its established targets and expected outcomes.</w:t>
            </w:r>
          </w:p>
          <w:p w14:paraId="2423AC86" w14:textId="07B01ED8" w:rsidR="00A72973" w:rsidRPr="00A72973" w:rsidRDefault="00A72973" w:rsidP="00A72973">
            <w:pPr>
              <w:spacing w:line="276" w:lineRule="auto"/>
              <w:ind w:firstLine="313"/>
              <w:jc w:val="both"/>
              <w:rPr>
                <w:rFonts w:ascii="Proxima Nova Rg" w:hAnsi="Proxima Nova Rg"/>
              </w:rPr>
            </w:pPr>
            <w:r w:rsidRPr="00A72973">
              <w:rPr>
                <w:rFonts w:ascii="Proxima Nova Rg" w:hAnsi="Proxima Nova Rg"/>
              </w:rPr>
              <w:t>Earlier, the project delivered trainings for 400 young people in Fergana and Andijan</w:t>
            </w:r>
            <w:r>
              <w:rPr>
                <w:rFonts w:ascii="Proxima Nova Rg" w:hAnsi="Proxima Nova Rg"/>
              </w:rPr>
              <w:t xml:space="preserve"> </w:t>
            </w:r>
            <w:r w:rsidRPr="00A72973">
              <w:rPr>
                <w:rFonts w:ascii="Proxima Nova Rg" w:hAnsi="Proxima Nova Rg"/>
              </w:rPr>
              <w:t>—</w:t>
            </w:r>
            <w:r>
              <w:rPr>
                <w:rFonts w:ascii="Proxima Nova Rg" w:hAnsi="Proxima Nova Rg"/>
              </w:rPr>
              <w:t xml:space="preserve"> target regions</w:t>
            </w:r>
            <w:r w:rsidRPr="00A72973">
              <w:rPr>
                <w:rFonts w:ascii="Proxima Nova Rg" w:hAnsi="Proxima Nova Rg"/>
              </w:rPr>
              <w:t xml:space="preserve">. These </w:t>
            </w:r>
            <w:r>
              <w:rPr>
                <w:rFonts w:ascii="Proxima Nova Rg" w:hAnsi="Proxima Nova Rg"/>
              </w:rPr>
              <w:t>interventions</w:t>
            </w:r>
            <w:r w:rsidRPr="00A72973">
              <w:rPr>
                <w:rFonts w:ascii="Proxima Nova Rg" w:hAnsi="Proxima Nova Rg"/>
              </w:rPr>
              <w:t xml:space="preserve"> focused on developing modern, market-relevant skills</w:t>
            </w:r>
            <w:r>
              <w:rPr>
                <w:rFonts w:ascii="Proxima Nova Rg" w:hAnsi="Proxima Nova Rg"/>
              </w:rPr>
              <w:t xml:space="preserve"> </w:t>
            </w:r>
            <w:r w:rsidRPr="00A72973">
              <w:rPr>
                <w:rFonts w:ascii="Proxima Nova Rg" w:hAnsi="Proxima Nova Rg"/>
              </w:rPr>
              <w:t>—</w:t>
            </w:r>
            <w:r>
              <w:rPr>
                <w:rFonts w:ascii="Proxima Nova Rg" w:hAnsi="Proxima Nova Rg"/>
              </w:rPr>
              <w:t xml:space="preserve"> </w:t>
            </w:r>
            <w:r w:rsidRPr="00A72973">
              <w:rPr>
                <w:rFonts w:ascii="Proxima Nova Rg" w:hAnsi="Proxima Nova Rg"/>
              </w:rPr>
              <w:t>such as social media marketing, freelancing in domestic and international markets, digital sales and services, and the basics of network engineering and internet technologies</w:t>
            </w:r>
            <w:r>
              <w:rPr>
                <w:rFonts w:ascii="Proxima Nova Rg" w:hAnsi="Proxima Nova Rg"/>
              </w:rPr>
              <w:t xml:space="preserve"> </w:t>
            </w:r>
            <w:r w:rsidRPr="00A72973">
              <w:rPr>
                <w:rFonts w:ascii="Proxima Nova Rg" w:hAnsi="Proxima Nova Rg"/>
              </w:rPr>
              <w:t>—</w:t>
            </w:r>
            <w:r>
              <w:rPr>
                <w:rFonts w:ascii="Proxima Nova Rg" w:hAnsi="Proxima Nova Rg"/>
              </w:rPr>
              <w:t xml:space="preserve"> </w:t>
            </w:r>
            <w:r w:rsidRPr="00A72973">
              <w:rPr>
                <w:rFonts w:ascii="Proxima Nova Rg" w:hAnsi="Proxima Nova Rg"/>
              </w:rPr>
              <w:t>to support decent employment</w:t>
            </w:r>
            <w:r>
              <w:rPr>
                <w:rFonts w:ascii="Proxima Nova Rg" w:hAnsi="Proxima Nova Rg"/>
              </w:rPr>
              <w:t xml:space="preserve"> of the trainees</w:t>
            </w:r>
            <w:r w:rsidRPr="00A72973">
              <w:rPr>
                <w:rFonts w:ascii="Proxima Nova Rg" w:hAnsi="Proxima Nova Rg"/>
              </w:rPr>
              <w:t xml:space="preserve">. In 2025, </w:t>
            </w:r>
            <w:r>
              <w:rPr>
                <w:rFonts w:ascii="Proxima Nova Rg" w:hAnsi="Proxima Nova Rg"/>
              </w:rPr>
              <w:t>analogues</w:t>
            </w:r>
            <w:r w:rsidRPr="00A72973">
              <w:rPr>
                <w:rFonts w:ascii="Proxima Nova Rg" w:hAnsi="Proxima Nova Rg"/>
              </w:rPr>
              <w:t xml:space="preserve"> trainings were </w:t>
            </w:r>
            <w:r>
              <w:rPr>
                <w:rFonts w:ascii="Proxima Nova Rg" w:hAnsi="Proxima Nova Rg"/>
              </w:rPr>
              <w:t>delivered</w:t>
            </w:r>
            <w:r w:rsidRPr="00A72973">
              <w:rPr>
                <w:rFonts w:ascii="Proxima Nova Rg" w:hAnsi="Proxima Nova Rg"/>
              </w:rPr>
              <w:t xml:space="preserve"> for more than 250 young people in the Namangan region.</w:t>
            </w:r>
          </w:p>
          <w:p w14:paraId="0BA95A8C" w14:textId="77777777" w:rsidR="00A72973" w:rsidRDefault="00A72973" w:rsidP="00A72973">
            <w:pPr>
              <w:spacing w:line="276" w:lineRule="auto"/>
              <w:ind w:firstLine="313"/>
              <w:jc w:val="both"/>
              <w:rPr>
                <w:rFonts w:ascii="Proxima Nova Rg" w:hAnsi="Proxima Nova Rg"/>
              </w:rPr>
            </w:pPr>
            <w:r w:rsidRPr="00A72973">
              <w:rPr>
                <w:rFonts w:ascii="Proxima Nova Rg" w:hAnsi="Proxima Nova Rg"/>
              </w:rPr>
              <w:t xml:space="preserve">The project also strengthened the capacities of 550 young people in Fergana through soft skills development, including critical thinking, time management, emotional intelligence, the use of </w:t>
            </w:r>
            <w:r w:rsidRPr="00A72973">
              <w:rPr>
                <w:rFonts w:ascii="Proxima Nova Rg" w:hAnsi="Proxima Nova Rg"/>
              </w:rPr>
              <w:lastRenderedPageBreak/>
              <w:t>artificial intelligence and ChatGPT in the workplace, teamwork and communication culture, and job search skills.</w:t>
            </w:r>
          </w:p>
          <w:p w14:paraId="60D41FBB" w14:textId="7B036BF2" w:rsidR="00A72973" w:rsidRPr="00A72973" w:rsidRDefault="00A72973" w:rsidP="00A72973">
            <w:pPr>
              <w:spacing w:line="276" w:lineRule="auto"/>
              <w:ind w:firstLine="313"/>
              <w:jc w:val="both"/>
              <w:rPr>
                <w:rFonts w:ascii="Proxima Nova Rg" w:hAnsi="Proxima Nova Rg"/>
              </w:rPr>
            </w:pPr>
            <w:r w:rsidRPr="00A72973">
              <w:rPr>
                <w:rFonts w:ascii="Proxima Nova Rg" w:hAnsi="Proxima Nova Rg"/>
              </w:rPr>
              <w:t>To promote self-employment and entrepreneurship among women, the project introduced specialized financial literacy trainings. These covered financial planning, setting financial goals, efficiency and risk assessment, saving opportunities in small businesses, and managing income and expenses. More than 300 young people in the Namangan region participated in these workshops.</w:t>
            </w:r>
          </w:p>
          <w:p w14:paraId="44D23D72" w14:textId="77777777" w:rsidR="00A72973" w:rsidRPr="00A72973" w:rsidRDefault="00A72973" w:rsidP="00A72973">
            <w:pPr>
              <w:spacing w:line="276" w:lineRule="auto"/>
              <w:ind w:firstLine="313"/>
              <w:jc w:val="both"/>
              <w:rPr>
                <w:rFonts w:ascii="Proxima Nova Rg" w:hAnsi="Proxima Nova Rg"/>
              </w:rPr>
            </w:pPr>
            <w:r w:rsidRPr="00A72973">
              <w:rPr>
                <w:rFonts w:ascii="Proxima Nova Rg" w:hAnsi="Proxima Nova Rg"/>
              </w:rPr>
              <w:t>Additionally, UNDP supported the organization of a Job Fair in Fergana to connect young people with employment opportunities. The event brought together over 25 local companies and 300 job seekers, resulting in employment or internship placements for 77 participants.</w:t>
            </w:r>
          </w:p>
          <w:p w14:paraId="508C2990" w14:textId="77777777" w:rsidR="00A72973" w:rsidRPr="00A72973" w:rsidRDefault="00A72973" w:rsidP="00A72973">
            <w:pPr>
              <w:spacing w:line="276" w:lineRule="auto"/>
              <w:ind w:firstLine="313"/>
              <w:jc w:val="both"/>
              <w:rPr>
                <w:rFonts w:ascii="Proxima Nova Rg" w:hAnsi="Proxima Nova Rg"/>
              </w:rPr>
            </w:pPr>
            <w:r w:rsidRPr="00A72973">
              <w:rPr>
                <w:rFonts w:ascii="Proxima Nova Rg" w:hAnsi="Proxima Nova Rg"/>
              </w:rPr>
              <w:t>In 2024, the project established a Youth Hub in Termez in partnership with Termez State University. To date, more than 300 individuals have benefited from its legal clinic services and mental health and psychosocial support. In 2025, three additional youth hubs were launched in Fergana (“Tashlak Youth Hub”), Namangan (“Turakurgan Youth Hub”), and Andijan (“Khanabad Regional Youth Hub”). Located in a border area, the Khanabad Regional Youth Hub is designed to serve not only Uzbek citizens but also individuals from neighboring countries. The opening ceremonies of the Turakurgan and Khanabad hubs were held in cooperation with the Embassy of Japan in Uzbekistan.</w:t>
            </w:r>
          </w:p>
          <w:p w14:paraId="3C66CB87" w14:textId="2C2FCDD8" w:rsidR="00A72973" w:rsidRDefault="00A72973" w:rsidP="00A72973">
            <w:pPr>
              <w:spacing w:line="276" w:lineRule="auto"/>
              <w:ind w:firstLine="313"/>
              <w:jc w:val="both"/>
              <w:rPr>
                <w:rFonts w:ascii="Proxima Nova Rg" w:hAnsi="Proxima Nova Rg"/>
              </w:rPr>
            </w:pPr>
            <w:r w:rsidRPr="00A72973">
              <w:rPr>
                <w:rFonts w:ascii="Proxima Nova Rg" w:hAnsi="Proxima Nova Rg"/>
              </w:rPr>
              <w:t>The project also enhanced the capacities of 360 community leaders</w:t>
            </w:r>
            <w:r w:rsidR="001045EE">
              <w:rPr>
                <w:rFonts w:ascii="Proxima Nova Rg" w:hAnsi="Proxima Nova Rg"/>
              </w:rPr>
              <w:t xml:space="preserve"> </w:t>
            </w:r>
            <w:r w:rsidRPr="00A72973">
              <w:rPr>
                <w:rFonts w:ascii="Proxima Nova Rg" w:hAnsi="Proxima Nova Rg"/>
              </w:rPr>
              <w:t>—</w:t>
            </w:r>
            <w:r w:rsidR="001045EE">
              <w:rPr>
                <w:rFonts w:ascii="Proxima Nova Rg" w:hAnsi="Proxima Nova Rg"/>
              </w:rPr>
              <w:t xml:space="preserve"> </w:t>
            </w:r>
            <w:r w:rsidRPr="00A72973">
              <w:rPr>
                <w:rFonts w:ascii="Proxima Nova Rg" w:hAnsi="Proxima Nova Rg"/>
              </w:rPr>
              <w:t>including mahalla chairs, women activists, and community nurses—in Fergana (including border districts such as Sokh and Fergana), Andijan, and Namangan regions. These trainings addressed psychosocial support, planning and implementation of social projects, professional development of social workers, and monitoring the effectiveness of social assistance.</w:t>
            </w:r>
          </w:p>
          <w:p w14:paraId="40F8A4DF" w14:textId="77777777" w:rsidR="00A6565C" w:rsidRDefault="00A72973" w:rsidP="00A72973">
            <w:pPr>
              <w:spacing w:line="276" w:lineRule="auto"/>
              <w:ind w:firstLine="313"/>
              <w:jc w:val="both"/>
              <w:rPr>
                <w:rFonts w:ascii="Proxima Nova Rg" w:hAnsi="Proxima Nova Rg"/>
              </w:rPr>
            </w:pPr>
            <w:r w:rsidRPr="00A72973">
              <w:rPr>
                <w:rFonts w:ascii="Proxima Nova Rg" w:hAnsi="Proxima Nova Rg"/>
              </w:rPr>
              <w:t>A key component of the project was the delivery of specialized trainings on the prevention of extremism and radicalization for government officials in Fergana, Andijan, Namangan, and Surkhandarya regions. These activities were implemented jointly by UNDP and the International Islamic Academy under the Committee for Religious Affairs of the Republic of Uzbekistan.</w:t>
            </w:r>
          </w:p>
          <w:p w14:paraId="2B19C537" w14:textId="5027EE39" w:rsidR="001045EE" w:rsidRPr="00A72973" w:rsidRDefault="001045EE" w:rsidP="001045EE">
            <w:pPr>
              <w:spacing w:line="276" w:lineRule="auto"/>
              <w:ind w:firstLine="313"/>
              <w:jc w:val="both"/>
              <w:rPr>
                <w:rFonts w:ascii="Proxima Nova Rg" w:hAnsi="Proxima Nova Rg"/>
              </w:rPr>
            </w:pPr>
            <w:r>
              <w:rPr>
                <w:rFonts w:ascii="Proxima Nova Rg" w:hAnsi="Proxima Nova Rg"/>
              </w:rPr>
              <w:t>In total, for the whole period of the implementations, the project established</w:t>
            </w:r>
            <w:r w:rsidRPr="001045EE">
              <w:rPr>
                <w:rFonts w:ascii="Proxima Nova Rg" w:hAnsi="Proxima Nova Rg"/>
                <w:b/>
              </w:rPr>
              <w:t xml:space="preserve"> 4 operational youth hubs</w:t>
            </w:r>
            <w:r>
              <w:rPr>
                <w:rFonts w:ascii="Proxima Nova Rg" w:hAnsi="Proxima Nova Rg"/>
              </w:rPr>
              <w:t xml:space="preserve">, had far over </w:t>
            </w:r>
            <w:r w:rsidRPr="001045EE">
              <w:rPr>
                <w:rFonts w:ascii="Proxima Nova Rg" w:hAnsi="Proxima Nova Rg"/>
                <w:b/>
              </w:rPr>
              <w:t>3155</w:t>
            </w:r>
            <w:r>
              <w:rPr>
                <w:rFonts w:ascii="Proxima Nova Rg" w:hAnsi="Proxima Nova Rg"/>
              </w:rPr>
              <w:t xml:space="preserve"> beneficiaries; The project provided the employment of over </w:t>
            </w:r>
            <w:r w:rsidRPr="001045EE">
              <w:rPr>
                <w:rFonts w:ascii="Proxima Nova Rg" w:hAnsi="Proxima Nova Rg"/>
                <w:b/>
              </w:rPr>
              <w:t>800</w:t>
            </w:r>
            <w:r>
              <w:rPr>
                <w:rFonts w:ascii="Proxima Nova Rg" w:hAnsi="Proxima Nova Rg"/>
              </w:rPr>
              <w:t xml:space="preserve"> young people from the vulnerable groups in the remote areas; benefited over </w:t>
            </w:r>
            <w:r w:rsidRPr="001045EE">
              <w:rPr>
                <w:rFonts w:ascii="Proxima Nova Rg" w:hAnsi="Proxima Nova Rg"/>
                <w:b/>
              </w:rPr>
              <w:t>250</w:t>
            </w:r>
            <w:r>
              <w:rPr>
                <w:rFonts w:ascii="Proxima Nova Rg" w:hAnsi="Proxima Nova Rg"/>
              </w:rPr>
              <w:t xml:space="preserve"> mahallas</w:t>
            </w:r>
            <w:r w:rsidR="002F281D">
              <w:rPr>
                <w:rFonts w:ascii="Proxima Nova Rg" w:hAnsi="Proxima Nova Rg"/>
              </w:rPr>
              <w:t xml:space="preserve"> and </w:t>
            </w:r>
            <w:r w:rsidR="002F281D" w:rsidRPr="002F281D">
              <w:rPr>
                <w:rFonts w:ascii="Proxima Nova Rg" w:hAnsi="Proxima Nova Rg"/>
                <w:b/>
              </w:rPr>
              <w:t>28</w:t>
            </w:r>
            <w:r w:rsidR="002F281D">
              <w:rPr>
                <w:rFonts w:ascii="Proxima Nova Rg" w:hAnsi="Proxima Nova Rg"/>
              </w:rPr>
              <w:t xml:space="preserve"> local authorities</w:t>
            </w:r>
            <w:r>
              <w:rPr>
                <w:rFonts w:ascii="Proxima Nova Rg" w:hAnsi="Proxima Nova Rg"/>
              </w:rPr>
              <w:t>.</w:t>
            </w:r>
          </w:p>
        </w:tc>
      </w:tr>
    </w:tbl>
    <w:p w14:paraId="688DF8C2" w14:textId="77777777" w:rsidR="00A6565C" w:rsidRDefault="00A6565C" w:rsidP="00A6565C">
      <w:pPr>
        <w:jc w:val="both"/>
        <w:rPr>
          <w:rFonts w:ascii="Proxima Nova Rg" w:eastAsiaTheme="minorEastAsia" w:hAnsi="Proxima Nova Rg"/>
        </w:rPr>
      </w:pPr>
    </w:p>
    <w:p w14:paraId="298D0C8F" w14:textId="77777777" w:rsidR="00A6565C" w:rsidRDefault="00A6565C" w:rsidP="00A6565C">
      <w:pPr>
        <w:pStyle w:val="ListParagraph"/>
        <w:numPr>
          <w:ilvl w:val="0"/>
          <w:numId w:val="1"/>
        </w:numPr>
        <w:ind w:left="284"/>
        <w:jc w:val="both"/>
        <w:rPr>
          <w:rFonts w:ascii="Proxima Nova Rg" w:eastAsiaTheme="minorEastAsia" w:hAnsi="Proxima Nova Rg"/>
          <w:b/>
          <w:bCs/>
        </w:rPr>
      </w:pPr>
      <w:r w:rsidRPr="00416F86">
        <w:rPr>
          <w:rFonts w:ascii="Proxima Nova Rg" w:eastAsiaTheme="minorEastAsia" w:hAnsi="Proxima Nova Rg"/>
          <w:b/>
          <w:bCs/>
        </w:rPr>
        <w:t>Progress Review</w:t>
      </w:r>
    </w:p>
    <w:p w14:paraId="23279AE0" w14:textId="77777777" w:rsidR="00A6565C" w:rsidRDefault="00A6565C" w:rsidP="00A6565C">
      <w:pPr>
        <w:pStyle w:val="ListParagraph"/>
        <w:jc w:val="both"/>
        <w:rPr>
          <w:rFonts w:ascii="Proxima Nova Rg" w:eastAsiaTheme="minorEastAsia" w:hAnsi="Proxima Nova Rg"/>
          <w:b/>
          <w:bCs/>
        </w:rPr>
      </w:pPr>
    </w:p>
    <w:p w14:paraId="416D3D72" w14:textId="77777777" w:rsidR="00A6565C" w:rsidRDefault="00A6565C" w:rsidP="00A6565C">
      <w:pPr>
        <w:pStyle w:val="ListParagraph"/>
        <w:numPr>
          <w:ilvl w:val="0"/>
          <w:numId w:val="2"/>
        </w:numPr>
        <w:jc w:val="both"/>
        <w:rPr>
          <w:rFonts w:ascii="Proxima Nova Rg" w:eastAsiaTheme="minorEastAsia" w:hAnsi="Proxima Nova Rg"/>
          <w:b/>
          <w:bCs/>
        </w:rPr>
      </w:pPr>
      <w:r>
        <w:rPr>
          <w:rFonts w:ascii="Proxima Nova Rg" w:eastAsiaTheme="minorEastAsia" w:hAnsi="Proxima Nova Rg"/>
          <w:b/>
          <w:bCs/>
        </w:rPr>
        <w:t xml:space="preserve">Key results achieved </w:t>
      </w:r>
    </w:p>
    <w:tbl>
      <w:tblPr>
        <w:tblStyle w:val="TableGrid"/>
        <w:tblW w:w="0" w:type="auto"/>
        <w:tblLook w:val="04A0" w:firstRow="1" w:lastRow="0" w:firstColumn="1" w:lastColumn="0" w:noHBand="0" w:noVBand="1"/>
      </w:tblPr>
      <w:tblGrid>
        <w:gridCol w:w="9350"/>
      </w:tblGrid>
      <w:tr w:rsidR="00A6565C" w14:paraId="7B19D525" w14:textId="77777777" w:rsidTr="004E6D2F">
        <w:tc>
          <w:tcPr>
            <w:tcW w:w="9350" w:type="dxa"/>
          </w:tcPr>
          <w:p w14:paraId="56A8CE85" w14:textId="6183DC54" w:rsidR="002F281D" w:rsidRPr="002F281D" w:rsidRDefault="002F281D" w:rsidP="0089399D">
            <w:pPr>
              <w:spacing w:line="276" w:lineRule="auto"/>
              <w:ind w:firstLine="313"/>
              <w:jc w:val="both"/>
              <w:rPr>
                <w:rFonts w:ascii="Proxima Nova Rg" w:hAnsi="Proxima Nova Rg"/>
              </w:rPr>
            </w:pPr>
            <w:r w:rsidRPr="002F281D">
              <w:rPr>
                <w:rFonts w:ascii="Proxima Nova Rg" w:hAnsi="Proxima Nova Rg"/>
              </w:rPr>
              <w:t xml:space="preserve">Violent extremism is a multifaceted challenge, and its prevention requires promoting positive change across multiple, interconnected levels while ensuring that interventions are mutually reinforcing. Equally important is sustained investment in inclusive engagement among all stakeholders involved in preventing violent extremism (PVE) at both national and community levels, built on dialogue, trust, and cooperation to secure effective and lasting results. Guided by this approach, the project </w:t>
            </w:r>
            <w:r w:rsidR="00A95CB4" w:rsidRPr="002F281D">
              <w:rPr>
                <w:rFonts w:ascii="Proxima Nova Rg" w:hAnsi="Proxima Nova Rg"/>
              </w:rPr>
              <w:t>concentrate</w:t>
            </w:r>
            <w:r w:rsidR="00A95CB4">
              <w:rPr>
                <w:rFonts w:ascii="Proxima Nova Rg" w:hAnsi="Proxima Nova Rg"/>
              </w:rPr>
              <w:t>d</w:t>
            </w:r>
            <w:r w:rsidRPr="002F281D">
              <w:rPr>
                <w:rFonts w:ascii="Proxima Nova Rg" w:hAnsi="Proxima Nova Rg"/>
              </w:rPr>
              <w:t xml:space="preserve"> on strengthening three core pillars of resilience to violence.</w:t>
            </w:r>
          </w:p>
          <w:p w14:paraId="07B978C6" w14:textId="77777777" w:rsidR="0089399D" w:rsidRDefault="002F281D" w:rsidP="0089399D">
            <w:pPr>
              <w:spacing w:line="276" w:lineRule="auto"/>
              <w:ind w:firstLine="313"/>
              <w:jc w:val="both"/>
              <w:rPr>
                <w:rFonts w:ascii="Proxima Nova Rg" w:hAnsi="Proxima Nova Rg"/>
              </w:rPr>
            </w:pPr>
            <w:r w:rsidRPr="002F281D">
              <w:rPr>
                <w:rFonts w:ascii="Proxima Nova Rg" w:hAnsi="Proxima Nova Rg"/>
              </w:rPr>
              <w:t>At the community level: Young people in Uzbekistan have traditionally been excluded from discussions and decision-making on PVE, often viewed merely as targets of interventions rather than active participants. Given the country’s predominantly young population, it is essential to recognize and invest in the potential, capacities, and resilience of youth by engaging them as equal partners in policymaking, programming, and resea</w:t>
            </w:r>
            <w:r w:rsidR="0089399D">
              <w:rPr>
                <w:rFonts w:ascii="Proxima Nova Rg" w:hAnsi="Proxima Nova Rg"/>
              </w:rPr>
              <w:t>rch. The project therefore placed</w:t>
            </w:r>
            <w:r w:rsidRPr="002F281D">
              <w:rPr>
                <w:rFonts w:ascii="Proxima Nova Rg" w:hAnsi="Proxima Nova Rg"/>
              </w:rPr>
              <w:t xml:space="preserve"> young people at the center of prevention efforts, recognizing them as key stakeholders in both short</w:t>
            </w:r>
            <w:r w:rsidR="0089399D">
              <w:rPr>
                <w:rFonts w:ascii="Proxima Nova Rg" w:hAnsi="Proxima Nova Rg"/>
              </w:rPr>
              <w:t xml:space="preserve"> </w:t>
            </w:r>
            <w:r w:rsidRPr="002F281D">
              <w:rPr>
                <w:rFonts w:ascii="Proxima Nova Rg" w:hAnsi="Proxima Nova Rg"/>
              </w:rPr>
              <w:t>- and long-term strategies to counter violent extremism.</w:t>
            </w:r>
          </w:p>
          <w:p w14:paraId="6BCD4339" w14:textId="77777777" w:rsidR="0089399D" w:rsidRDefault="002F281D" w:rsidP="0089399D">
            <w:pPr>
              <w:spacing w:line="276" w:lineRule="auto"/>
              <w:ind w:firstLine="313"/>
              <w:jc w:val="both"/>
              <w:rPr>
                <w:rFonts w:ascii="Proxima Nova Rg" w:hAnsi="Proxima Nova Rg"/>
              </w:rPr>
            </w:pPr>
            <w:r w:rsidRPr="002F281D">
              <w:rPr>
                <w:rFonts w:ascii="Proxima Nova Rg" w:hAnsi="Proxima Nova Rg"/>
              </w:rPr>
              <w:t>At the institutional level: The second pillar focuse</w:t>
            </w:r>
            <w:r w:rsidR="0089399D">
              <w:rPr>
                <w:rFonts w:ascii="Proxima Nova Rg" w:hAnsi="Proxima Nova Rg"/>
              </w:rPr>
              <w:t>d</w:t>
            </w:r>
            <w:r w:rsidRPr="002F281D">
              <w:rPr>
                <w:rFonts w:ascii="Proxima Nova Rg" w:hAnsi="Proxima Nova Rg"/>
              </w:rPr>
              <w:t xml:space="preserve"> on strengthening national capacities by supporting central and local authorities, community leaders, frontline service providers, civil society organizations, and faith-based actors. By reinforcing national preve</w:t>
            </w:r>
            <w:r w:rsidR="0089399D">
              <w:rPr>
                <w:rFonts w:ascii="Proxima Nova Rg" w:hAnsi="Proxima Nova Rg"/>
              </w:rPr>
              <w:t>ntion ecosystems, the project sought</w:t>
            </w:r>
            <w:r w:rsidRPr="002F281D">
              <w:rPr>
                <w:rFonts w:ascii="Proxima Nova Rg" w:hAnsi="Proxima Nova Rg"/>
              </w:rPr>
              <w:t xml:space="preserve"> to build durable resilience that enables societies to respond effectively to both current and emerging risks of violent extremism. UNDP’s interventions emphasize</w:t>
            </w:r>
            <w:r w:rsidR="0089399D">
              <w:rPr>
                <w:rFonts w:ascii="Proxima Nova Rg" w:hAnsi="Proxima Nova Rg"/>
              </w:rPr>
              <w:t>d</w:t>
            </w:r>
            <w:r w:rsidRPr="002F281D">
              <w:rPr>
                <w:rFonts w:ascii="Proxima Nova Rg" w:hAnsi="Proxima Nova Rg"/>
              </w:rPr>
              <w:t xml:space="preserve"> investments in physical and social infrastructure, as well as institutional capacity to deliver inclusive prevention approaches, ensuring national ownership and long</w:t>
            </w:r>
            <w:r w:rsidR="0089399D">
              <w:rPr>
                <w:rFonts w:ascii="Proxima Nova Rg" w:hAnsi="Proxima Nova Rg"/>
              </w:rPr>
              <w:t xml:space="preserve"> </w:t>
            </w:r>
            <w:r w:rsidRPr="002F281D">
              <w:rPr>
                <w:rFonts w:ascii="Proxima Nova Rg" w:hAnsi="Proxima Nova Rg"/>
              </w:rPr>
              <w:t>-</w:t>
            </w:r>
            <w:r w:rsidR="0089399D">
              <w:rPr>
                <w:rFonts w:ascii="Proxima Nova Rg" w:hAnsi="Proxima Nova Rg"/>
              </w:rPr>
              <w:t xml:space="preserve"> </w:t>
            </w:r>
            <w:r w:rsidRPr="002F281D">
              <w:rPr>
                <w:rFonts w:ascii="Proxima Nova Rg" w:hAnsi="Proxima Nova Rg"/>
              </w:rPr>
              <w:t>term sustainability.</w:t>
            </w:r>
          </w:p>
          <w:p w14:paraId="6BBB4E32" w14:textId="77777777" w:rsidR="0089399D" w:rsidRDefault="002F281D" w:rsidP="0089399D">
            <w:pPr>
              <w:spacing w:line="276" w:lineRule="auto"/>
              <w:ind w:firstLine="313"/>
              <w:jc w:val="both"/>
              <w:rPr>
                <w:rFonts w:ascii="Proxima Nova Rg" w:hAnsi="Proxima Nova Rg"/>
              </w:rPr>
            </w:pPr>
            <w:r w:rsidRPr="002F281D">
              <w:rPr>
                <w:rFonts w:ascii="Proxima Nova Rg" w:hAnsi="Proxima Nova Rg"/>
              </w:rPr>
              <w:t>At the structural level: Regional cooperation is essential for addressing the cross-border nature of violent extremism and enhancing collective prevention capacities. While violent extremism is a global phenomenon, it manifests differently across local and regional contexts, each with distinct risks and opportunities. As Uzbekistan continues to refine its own prevention approaches in line with international standards and lessons learned, the project support</w:t>
            </w:r>
            <w:r w:rsidR="0089399D">
              <w:rPr>
                <w:rFonts w:ascii="Proxima Nova Rg" w:hAnsi="Proxima Nova Rg"/>
              </w:rPr>
              <w:t>ed</w:t>
            </w:r>
            <w:r w:rsidRPr="002F281D">
              <w:rPr>
                <w:rFonts w:ascii="Proxima Nova Rg" w:hAnsi="Proxima Nova Rg"/>
              </w:rPr>
              <w:t xml:space="preserve"> the creation of platforms for exchanging experiences among local, regional, and international stakeholders. Such collaboration is a key contributor to strengthening regional resilience.</w:t>
            </w:r>
          </w:p>
          <w:p w14:paraId="2DA68601" w14:textId="681DE09B" w:rsidR="002F281D" w:rsidRDefault="002F281D" w:rsidP="0089399D">
            <w:pPr>
              <w:spacing w:line="276" w:lineRule="auto"/>
              <w:ind w:firstLine="313"/>
              <w:jc w:val="both"/>
              <w:rPr>
                <w:rFonts w:ascii="Proxima Nova Rg" w:hAnsi="Proxima Nova Rg"/>
              </w:rPr>
            </w:pPr>
            <w:r w:rsidRPr="0089399D">
              <w:rPr>
                <w:rFonts w:ascii="Proxima Nova Rg" w:hAnsi="Proxima Nova Rg"/>
                <w:b/>
              </w:rPr>
              <w:t>Under Output 1</w:t>
            </w:r>
            <w:r w:rsidR="0089399D">
              <w:rPr>
                <w:rFonts w:ascii="Proxima Nova Rg" w:hAnsi="Proxima Nova Rg"/>
              </w:rPr>
              <w:t>, the project created</w:t>
            </w:r>
            <w:r w:rsidRPr="002F281D">
              <w:rPr>
                <w:rFonts w:ascii="Proxima Nova Rg" w:hAnsi="Proxima Nova Rg"/>
              </w:rPr>
              <w:t xml:space="preserve"> platforms that link the private sector with young people to deliver skills training and facilitate access to sustainable employment opportunities. It also establishe</w:t>
            </w:r>
            <w:r w:rsidR="0089399D">
              <w:rPr>
                <w:rFonts w:ascii="Proxima Nova Rg" w:hAnsi="Proxima Nova Rg"/>
              </w:rPr>
              <w:t>d</w:t>
            </w:r>
            <w:r w:rsidRPr="002F281D">
              <w:rPr>
                <w:rFonts w:ascii="Proxima Nova Rg" w:hAnsi="Proxima Nova Rg"/>
              </w:rPr>
              <w:t xml:space="preserve"> mechanisms to provide legal and psychosocial support for vulnerable youth in remote areas through the construction and renovation of youth hubs and legal clinics. </w:t>
            </w:r>
          </w:p>
          <w:p w14:paraId="11565D69" w14:textId="3E8AEDFB" w:rsidR="0089399D" w:rsidRPr="0089399D" w:rsidRDefault="0089399D" w:rsidP="0089399D">
            <w:pPr>
              <w:spacing w:line="276" w:lineRule="auto"/>
              <w:ind w:firstLine="313"/>
              <w:jc w:val="both"/>
              <w:rPr>
                <w:rFonts w:ascii="Proxima Nova Rg" w:hAnsi="Proxima Nova Rg"/>
              </w:rPr>
            </w:pPr>
            <w:r>
              <w:rPr>
                <w:rFonts w:ascii="Proxima Nova Rg" w:hAnsi="Proxima Nova Rg"/>
              </w:rPr>
              <w:t>To be more precisely, i</w:t>
            </w:r>
            <w:r w:rsidRPr="0089399D">
              <w:rPr>
                <w:rFonts w:ascii="Proxima Nova Rg" w:hAnsi="Proxima Nova Rg"/>
              </w:rPr>
              <w:t xml:space="preserve">n general, </w:t>
            </w:r>
            <w:r w:rsidRPr="0089399D">
              <w:rPr>
                <w:rFonts w:ascii="Proxima Nova Rg" w:hAnsi="Proxima Nova Rg"/>
                <w:b/>
              </w:rPr>
              <w:t>over 1,100</w:t>
            </w:r>
            <w:r w:rsidRPr="0089399D">
              <w:rPr>
                <w:rFonts w:ascii="Proxima Nova Rg" w:hAnsi="Proxima Nova Rg"/>
              </w:rPr>
              <w:t xml:space="preserve"> young peo</w:t>
            </w:r>
            <w:r>
              <w:rPr>
                <w:rFonts w:ascii="Proxima Nova Rg" w:hAnsi="Proxima Nova Rg"/>
              </w:rPr>
              <w:t>ple were trained (400 - in 2024</w:t>
            </w:r>
            <w:r w:rsidRPr="0089399D">
              <w:rPr>
                <w:rFonts w:ascii="Proxima Nova Rg" w:hAnsi="Proxima Nova Rg"/>
              </w:rPr>
              <w:t xml:space="preserve">) in employment skills, with over </w:t>
            </w:r>
            <w:r w:rsidRPr="0089399D">
              <w:rPr>
                <w:rFonts w:ascii="Proxima Nova Rg" w:hAnsi="Proxima Nova Rg"/>
                <w:b/>
              </w:rPr>
              <w:t>700</w:t>
            </w:r>
            <w:r w:rsidRPr="0089399D">
              <w:rPr>
                <w:rFonts w:ascii="Proxima Nova Rg" w:hAnsi="Proxima Nova Rg"/>
              </w:rPr>
              <w:t xml:space="preserve"> of them gaining employment or becoming self-employed. Three youth hubs were launched to operat</w:t>
            </w:r>
            <w:r>
              <w:rPr>
                <w:rFonts w:ascii="Proxima Nova Rg" w:hAnsi="Proxima Nova Rg"/>
              </w:rPr>
              <w:t>ing</w:t>
            </w:r>
            <w:r w:rsidRPr="0089399D">
              <w:rPr>
                <w:rFonts w:ascii="Proxima Nova Rg" w:hAnsi="Proxima Nova Rg"/>
              </w:rPr>
              <w:t xml:space="preserve"> the target regions with over </w:t>
            </w:r>
            <w:r w:rsidRPr="0089399D">
              <w:rPr>
                <w:rFonts w:ascii="Proxima Nova Rg" w:hAnsi="Proxima Nova Rg"/>
                <w:b/>
              </w:rPr>
              <w:t>500</w:t>
            </w:r>
            <w:r w:rsidRPr="0089399D">
              <w:rPr>
                <w:rFonts w:ascii="Proxima Nova Rg" w:hAnsi="Proxima Nova Rg"/>
              </w:rPr>
              <w:t xml:space="preserve"> beneficiaries. These hubs offer thematic and skills trainings and seminars to improve foreign language proficiency, free legal aid, psychological aid, and business development programs led by experienced trainers to foster entrepreneurial skills and support youth start-ups. </w:t>
            </w:r>
          </w:p>
          <w:p w14:paraId="394A309B" w14:textId="77777777" w:rsidR="0089399D" w:rsidRPr="0089399D" w:rsidRDefault="0089399D" w:rsidP="0089399D">
            <w:pPr>
              <w:spacing w:line="276" w:lineRule="auto"/>
              <w:ind w:firstLine="313"/>
              <w:jc w:val="both"/>
              <w:rPr>
                <w:rFonts w:ascii="Proxima Nova Rg" w:hAnsi="Proxima Nova Rg"/>
              </w:rPr>
            </w:pPr>
            <w:r w:rsidRPr="0089399D">
              <w:rPr>
                <w:rFonts w:ascii="Proxima Nova Rg" w:hAnsi="Proxima Nova Rg"/>
              </w:rPr>
              <w:t xml:space="preserve">In 2024, trainings were organized for the youth in Fergana and Andijan, covering 400 people (over 35% - females, 38%- people with disabilities). The trainings aimed at equipping the youth with the modern skills (social media marketing, freelancing in the international and domestic markets, digital sales and services, basics of network engineering and internet technologies) to facilitate their decent employment. In 2025, analogues trainings were held for over </w:t>
            </w:r>
            <w:r w:rsidRPr="0089399D">
              <w:rPr>
                <w:rFonts w:ascii="Proxima Nova Rg" w:hAnsi="Proxima Nova Rg"/>
                <w:b/>
              </w:rPr>
              <w:t>250</w:t>
            </w:r>
            <w:r w:rsidRPr="0089399D">
              <w:rPr>
                <w:rFonts w:ascii="Proxima Nova Rg" w:hAnsi="Proxima Nova Rg"/>
              </w:rPr>
              <w:t xml:space="preserve"> young people in Namangan region (over 40 % - females, 14%- people with disabilities).</w:t>
            </w:r>
          </w:p>
          <w:p w14:paraId="5D3E951D" w14:textId="6E376B45" w:rsidR="0089399D" w:rsidRDefault="0089399D" w:rsidP="0089399D">
            <w:pPr>
              <w:spacing w:line="276" w:lineRule="auto"/>
              <w:ind w:firstLine="313"/>
              <w:jc w:val="both"/>
              <w:rPr>
                <w:rFonts w:ascii="Proxima Nova Rg" w:hAnsi="Proxima Nova Rg"/>
              </w:rPr>
            </w:pPr>
            <w:r w:rsidRPr="0089399D">
              <w:rPr>
                <w:rFonts w:ascii="Proxima Nova Rg" w:hAnsi="Proxima Nova Rg"/>
              </w:rPr>
              <w:t xml:space="preserve">The project built the capacities of the </w:t>
            </w:r>
            <w:r w:rsidRPr="00421CBC">
              <w:rPr>
                <w:rFonts w:ascii="Proxima Nova Rg" w:hAnsi="Proxima Nova Rg"/>
                <w:b/>
              </w:rPr>
              <w:t>550</w:t>
            </w:r>
            <w:r w:rsidRPr="0089399D">
              <w:rPr>
                <w:rFonts w:ascii="Proxima Nova Rg" w:hAnsi="Proxima Nova Rg"/>
              </w:rPr>
              <w:t xml:space="preserve"> young people in Fergana on soft skills, which contained critical thinking, time management, emotional intelligence, applying artificial intelligence and Chat GPT in work, understanding of teamwork and communication culture, job search skills etc. Moreover, to foster the self-employment and entrepreneurship amongst the women, the project launched the special trainings on developing financial literacy that contains such topics as financial planning, determination of financial goals, efficiency and financial risk assessment, opportunities to save funds in small business, income and expenses in small business. These workshops covered over 300 young people in Namangan region (42% - females and 58% - males, this facilitated 152 of the participants to be self-employed/employed).</w:t>
            </w:r>
          </w:p>
          <w:p w14:paraId="72D88275" w14:textId="45BDD10E" w:rsidR="0089399D" w:rsidRDefault="0089399D" w:rsidP="0089399D">
            <w:pPr>
              <w:spacing w:line="276" w:lineRule="auto"/>
              <w:ind w:firstLine="313"/>
              <w:jc w:val="both"/>
              <w:rPr>
                <w:rFonts w:ascii="Proxima Nova Rg" w:hAnsi="Proxima Nova Rg"/>
              </w:rPr>
            </w:pPr>
            <w:r w:rsidRPr="00E775B8">
              <w:rPr>
                <w:rFonts w:ascii="Proxima Nova Rg" w:hAnsi="Proxima Nova Rg" w:cs="Arial"/>
                <w:noProof/>
                <w:color w:val="000000" w:themeColor="text1"/>
                <w:sz w:val="20"/>
                <w:szCs w:val="20"/>
                <w:lang w:val="ru-RU" w:eastAsia="ru-RU"/>
              </w:rPr>
              <w:drawing>
                <wp:anchor distT="0" distB="0" distL="114300" distR="114300" simplePos="0" relativeHeight="251659264" behindDoc="0" locked="0" layoutInCell="1" allowOverlap="1" wp14:anchorId="3C494E23" wp14:editId="7D13EAEE">
                  <wp:simplePos x="0" y="0"/>
                  <wp:positionH relativeFrom="margin">
                    <wp:posOffset>340891</wp:posOffset>
                  </wp:positionH>
                  <wp:positionV relativeFrom="margin">
                    <wp:posOffset>1106511</wp:posOffset>
                  </wp:positionV>
                  <wp:extent cx="5114925" cy="2640330"/>
                  <wp:effectExtent l="0" t="0" r="952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2640330"/>
                          </a:xfrm>
                          <a:prstGeom prst="rect">
                            <a:avLst/>
                          </a:prstGeom>
                          <a:noFill/>
                        </pic:spPr>
                      </pic:pic>
                    </a:graphicData>
                  </a:graphic>
                  <wp14:sizeRelH relativeFrom="margin">
                    <wp14:pctWidth>0</wp14:pctWidth>
                  </wp14:sizeRelH>
                  <wp14:sizeRelV relativeFrom="margin">
                    <wp14:pctHeight>0</wp14:pctHeight>
                  </wp14:sizeRelV>
                </wp:anchor>
              </w:drawing>
            </w:r>
            <w:r w:rsidRPr="0089399D">
              <w:rPr>
                <w:rFonts w:ascii="Proxima Nova Rg" w:hAnsi="Proxima Nova Rg"/>
              </w:rPr>
              <w:t xml:space="preserve">In the reporting period, project in cooperation with the national partners facilitated the </w:t>
            </w:r>
            <w:r w:rsidRPr="00421CBC">
              <w:rPr>
                <w:rFonts w:ascii="Proxima Nova Rg" w:hAnsi="Proxima Nova Rg"/>
                <w:b/>
              </w:rPr>
              <w:t>Job Fair</w:t>
            </w:r>
            <w:r w:rsidRPr="0089399D">
              <w:rPr>
                <w:rFonts w:ascii="Proxima Nova Rg" w:hAnsi="Proxima Nova Rg"/>
              </w:rPr>
              <w:t xml:space="preserve"> in Fergana to provide them with employment opportunities. Over 25 local companies and </w:t>
            </w:r>
            <w:r w:rsidRPr="00421CBC">
              <w:rPr>
                <w:rFonts w:ascii="Proxima Nova Rg" w:hAnsi="Proxima Nova Rg"/>
                <w:b/>
              </w:rPr>
              <w:t>300</w:t>
            </w:r>
            <w:r w:rsidRPr="0089399D">
              <w:rPr>
                <w:rFonts w:ascii="Proxima Nova Rg" w:hAnsi="Proxima Nova Rg"/>
              </w:rPr>
              <w:t xml:space="preserve"> young job seekers took part in the event. </w:t>
            </w:r>
            <w:r w:rsidRPr="00421CBC">
              <w:rPr>
                <w:rFonts w:ascii="Proxima Nova Rg" w:hAnsi="Proxima Nova Rg"/>
                <w:b/>
              </w:rPr>
              <w:t>77</w:t>
            </w:r>
            <w:r w:rsidRPr="0089399D">
              <w:rPr>
                <w:rFonts w:ascii="Proxima Nova Rg" w:hAnsi="Proxima Nova Rg"/>
              </w:rPr>
              <w:t xml:space="preserve"> people found employment (including internships).</w:t>
            </w:r>
          </w:p>
          <w:p w14:paraId="08DD9C8C" w14:textId="1E09E7F2" w:rsidR="0089399D" w:rsidRDefault="0089399D" w:rsidP="0089399D">
            <w:pPr>
              <w:spacing w:line="276" w:lineRule="auto"/>
              <w:ind w:firstLine="313"/>
              <w:jc w:val="both"/>
              <w:rPr>
                <w:rFonts w:ascii="Proxima Nova Rg" w:hAnsi="Proxima Nova Rg"/>
              </w:rPr>
            </w:pPr>
            <w:r>
              <w:rPr>
                <w:rFonts w:ascii="Proxima Nova Rg" w:hAnsi="Proxima Nova Rg" w:cs="Arial"/>
                <w:i/>
                <w:noProof/>
                <w:color w:val="000000" w:themeColor="text1"/>
                <w:sz w:val="20"/>
                <w:szCs w:val="20"/>
                <w:lang w:val="ru-RU" w:eastAsia="ru-RU"/>
              </w:rPr>
              <w:drawing>
                <wp:anchor distT="0" distB="0" distL="114300" distR="114300" simplePos="0" relativeHeight="251661312" behindDoc="0" locked="0" layoutInCell="1" allowOverlap="1" wp14:anchorId="6D26BD61" wp14:editId="17A694CA">
                  <wp:simplePos x="0" y="0"/>
                  <wp:positionH relativeFrom="column">
                    <wp:posOffset>344170</wp:posOffset>
                  </wp:positionH>
                  <wp:positionV relativeFrom="paragraph">
                    <wp:posOffset>2977515</wp:posOffset>
                  </wp:positionV>
                  <wp:extent cx="5076825" cy="2776855"/>
                  <wp:effectExtent l="0" t="0" r="9525"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776855"/>
                          </a:xfrm>
                          <a:prstGeom prst="rect">
                            <a:avLst/>
                          </a:prstGeom>
                          <a:noFill/>
                        </pic:spPr>
                      </pic:pic>
                    </a:graphicData>
                  </a:graphic>
                  <wp14:sizeRelH relativeFrom="margin">
                    <wp14:pctWidth>0</wp14:pctWidth>
                  </wp14:sizeRelH>
                  <wp14:sizeRelV relativeFrom="margin">
                    <wp14:pctHeight>0</wp14:pctHeight>
                  </wp14:sizeRelV>
                </wp:anchor>
              </w:drawing>
            </w:r>
          </w:p>
          <w:p w14:paraId="02D3724F" w14:textId="5CDE2C2C" w:rsidR="0089399D" w:rsidRDefault="0089399D" w:rsidP="0089399D">
            <w:pPr>
              <w:spacing w:line="276" w:lineRule="auto"/>
              <w:ind w:firstLine="313"/>
              <w:jc w:val="both"/>
              <w:rPr>
                <w:rFonts w:ascii="Proxima Nova Rg" w:hAnsi="Proxima Nova Rg"/>
              </w:rPr>
            </w:pPr>
          </w:p>
          <w:p w14:paraId="336F74AD" w14:textId="05FBC7E5" w:rsidR="0089399D" w:rsidRDefault="00421CBC" w:rsidP="0089399D">
            <w:pPr>
              <w:spacing w:line="276" w:lineRule="auto"/>
              <w:ind w:firstLine="313"/>
              <w:jc w:val="both"/>
              <w:rPr>
                <w:rFonts w:ascii="Proxima Nova Rg" w:hAnsi="Proxima Nova Rg"/>
              </w:rPr>
            </w:pPr>
            <w:r>
              <w:rPr>
                <w:rFonts w:ascii="Proxima Nova Rg" w:hAnsi="Proxima Nova Rg"/>
              </w:rPr>
              <w:t xml:space="preserve">In cooperation with the NGO Centre for Developing Women’s Entrepreneurship </w:t>
            </w:r>
            <w:r w:rsidRPr="00A72973">
              <w:rPr>
                <w:rFonts w:ascii="Proxima Nova Rg" w:hAnsi="Proxima Nova Rg"/>
              </w:rPr>
              <w:t>the project introduced specialized financial literacy trainings</w:t>
            </w:r>
            <w:r>
              <w:rPr>
                <w:rFonts w:ascii="Proxima Nova Rg" w:hAnsi="Proxima Nova Rg"/>
              </w:rPr>
              <w:t xml:space="preserve"> in Namangan</w:t>
            </w:r>
            <w:r w:rsidRPr="00A72973">
              <w:rPr>
                <w:rFonts w:ascii="Proxima Nova Rg" w:hAnsi="Proxima Nova Rg"/>
              </w:rPr>
              <w:t xml:space="preserve">. These covered financial planning, setting financial goals, efficiency and risk assessment, saving opportunities in small businesses, and managing income and expenses. More than </w:t>
            </w:r>
            <w:r w:rsidRPr="00421CBC">
              <w:rPr>
                <w:rFonts w:ascii="Proxima Nova Rg" w:hAnsi="Proxima Nova Rg"/>
                <w:b/>
              </w:rPr>
              <w:t>300</w:t>
            </w:r>
            <w:r w:rsidRPr="00A72973">
              <w:rPr>
                <w:rFonts w:ascii="Proxima Nova Rg" w:hAnsi="Proxima Nova Rg"/>
              </w:rPr>
              <w:t xml:space="preserve"> young people in the Namangan region participated in these workshops.</w:t>
            </w:r>
          </w:p>
          <w:p w14:paraId="10FA38D3" w14:textId="5B98B124" w:rsidR="00421CBC" w:rsidRDefault="00421CBC" w:rsidP="00421CBC">
            <w:pPr>
              <w:spacing w:line="276" w:lineRule="auto"/>
              <w:ind w:firstLine="313"/>
              <w:jc w:val="both"/>
              <w:rPr>
                <w:rFonts w:ascii="Proxima Nova Rg" w:hAnsi="Proxima Nova Rg"/>
              </w:rPr>
            </w:pPr>
            <w:r w:rsidRPr="00421CBC">
              <w:rPr>
                <w:rFonts w:ascii="Proxima Nova Rg" w:hAnsi="Proxima Nova Rg"/>
              </w:rPr>
              <w:t xml:space="preserve">In 2025 the project established three youth hubs in Fergana </w:t>
            </w:r>
            <w:r w:rsidRPr="001C4399">
              <w:rPr>
                <w:rFonts w:ascii="Proxima Nova Rg" w:hAnsi="Proxima Nova Rg"/>
                <w:b/>
              </w:rPr>
              <w:t>(“Tashlak Youth Hub”</w:t>
            </w:r>
            <w:r w:rsidRPr="00421CBC">
              <w:rPr>
                <w:rFonts w:ascii="Proxima Nova Rg" w:hAnsi="Proxima Nova Rg"/>
              </w:rPr>
              <w:t xml:space="preserve">), Namangan </w:t>
            </w:r>
            <w:r w:rsidRPr="001C4399">
              <w:rPr>
                <w:rFonts w:ascii="Proxima Nova Rg" w:hAnsi="Proxima Nova Rg"/>
                <w:b/>
              </w:rPr>
              <w:t>(“Turakurgan Youth Hub”</w:t>
            </w:r>
            <w:r w:rsidRPr="00421CBC">
              <w:rPr>
                <w:rFonts w:ascii="Proxima Nova Rg" w:hAnsi="Proxima Nova Rg"/>
              </w:rPr>
              <w:t xml:space="preserve">) and Andijan </w:t>
            </w:r>
            <w:r w:rsidRPr="001C4399">
              <w:rPr>
                <w:rFonts w:ascii="Proxima Nova Rg" w:hAnsi="Proxima Nova Rg"/>
                <w:b/>
              </w:rPr>
              <w:t>(“Khanabad Regional Youth Hub”</w:t>
            </w:r>
            <w:r w:rsidRPr="00421CBC">
              <w:rPr>
                <w:rFonts w:ascii="Proxima Nova Rg" w:hAnsi="Proxima Nova Rg"/>
              </w:rPr>
              <w:t xml:space="preserve">). The </w:t>
            </w:r>
            <w:r w:rsidRPr="001C4399">
              <w:rPr>
                <w:rFonts w:ascii="Proxima Nova Rg" w:hAnsi="Proxima Nova Rg"/>
                <w:b/>
              </w:rPr>
              <w:t>“Khanabad Regional Youth Hub”</w:t>
            </w:r>
            <w:r w:rsidRPr="00421CBC">
              <w:rPr>
                <w:rFonts w:ascii="Proxima Nova Rg" w:hAnsi="Proxima Nova Rg"/>
              </w:rPr>
              <w:t>, which is located in the border area is planned to provide services for not only Uzbek citizens, but also ones</w:t>
            </w:r>
            <w:r>
              <w:rPr>
                <w:rFonts w:ascii="Proxima Nova Rg" w:hAnsi="Proxima Nova Rg"/>
              </w:rPr>
              <w:t xml:space="preserve"> </w:t>
            </w:r>
            <w:r w:rsidRPr="00421CBC">
              <w:rPr>
                <w:rFonts w:ascii="Proxima Nova Rg" w:hAnsi="Proxima Nova Rg"/>
              </w:rPr>
              <w:t>of the neighboring countries. The opening ceremonies of “Turakurgan Youth Hub” and “Khanabad Regional Youth Hub” took place in November 20 in cooperation with the Embassy of Japan in Uzbekistan.</w:t>
            </w:r>
          </w:p>
          <w:p w14:paraId="65E64881" w14:textId="667BA0BA" w:rsidR="00421CBC" w:rsidRDefault="001C4399" w:rsidP="00421CBC">
            <w:pPr>
              <w:spacing w:line="276" w:lineRule="auto"/>
              <w:ind w:firstLine="313"/>
              <w:jc w:val="both"/>
              <w:rPr>
                <w:rFonts w:ascii="Proxima Nova Rg" w:hAnsi="Proxima Nova Rg"/>
              </w:rPr>
            </w:pPr>
            <w:r w:rsidRPr="00E775B8">
              <w:rPr>
                <w:rFonts w:ascii="Proxima Nova Rg" w:hAnsi="Proxima Nova Rg" w:cs="Arial"/>
                <w:noProof/>
                <w:color w:val="000000" w:themeColor="text1"/>
                <w:sz w:val="20"/>
                <w:szCs w:val="20"/>
                <w:lang w:val="ru-RU" w:eastAsia="ru-RU"/>
              </w:rPr>
              <w:drawing>
                <wp:anchor distT="0" distB="0" distL="114300" distR="114300" simplePos="0" relativeHeight="251663360" behindDoc="0" locked="0" layoutInCell="1" allowOverlap="1" wp14:anchorId="39D92973" wp14:editId="4BD2797E">
                  <wp:simplePos x="0" y="0"/>
                  <wp:positionH relativeFrom="margin">
                    <wp:posOffset>712773</wp:posOffset>
                  </wp:positionH>
                  <wp:positionV relativeFrom="margin">
                    <wp:posOffset>1344286</wp:posOffset>
                  </wp:positionV>
                  <wp:extent cx="4380865" cy="2879090"/>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2879090"/>
                          </a:xfrm>
                          <a:prstGeom prst="rect">
                            <a:avLst/>
                          </a:prstGeom>
                          <a:noFill/>
                        </pic:spPr>
                      </pic:pic>
                    </a:graphicData>
                  </a:graphic>
                  <wp14:sizeRelH relativeFrom="margin">
                    <wp14:pctWidth>0</wp14:pctWidth>
                  </wp14:sizeRelH>
                  <wp14:sizeRelV relativeFrom="margin">
                    <wp14:pctHeight>0</wp14:pctHeight>
                  </wp14:sizeRelV>
                </wp:anchor>
              </w:drawing>
            </w:r>
          </w:p>
          <w:p w14:paraId="14AC2620" w14:textId="38C486FE" w:rsidR="00421CBC" w:rsidRDefault="00421CBC" w:rsidP="00421CBC">
            <w:pPr>
              <w:spacing w:line="276" w:lineRule="auto"/>
              <w:ind w:firstLine="313"/>
              <w:jc w:val="both"/>
              <w:rPr>
                <w:rFonts w:ascii="Proxima Nova Rg" w:hAnsi="Proxima Nova Rg"/>
              </w:rPr>
            </w:pPr>
          </w:p>
          <w:p w14:paraId="4B567366" w14:textId="3FF8F037" w:rsidR="00421CBC" w:rsidRDefault="00421CBC" w:rsidP="00421CBC">
            <w:pPr>
              <w:spacing w:line="276" w:lineRule="auto"/>
              <w:ind w:firstLine="313"/>
              <w:jc w:val="both"/>
              <w:rPr>
                <w:rFonts w:ascii="Proxima Nova Rg" w:hAnsi="Proxima Nova Rg"/>
              </w:rPr>
            </w:pPr>
          </w:p>
          <w:p w14:paraId="4E95F415" w14:textId="69798B20" w:rsidR="00421CBC" w:rsidRDefault="00421CBC" w:rsidP="00421CBC">
            <w:pPr>
              <w:spacing w:line="276" w:lineRule="auto"/>
              <w:ind w:firstLine="313"/>
              <w:jc w:val="both"/>
              <w:rPr>
                <w:rFonts w:ascii="Proxima Nova Rg" w:hAnsi="Proxima Nova Rg"/>
              </w:rPr>
            </w:pPr>
          </w:p>
          <w:p w14:paraId="69C1B646" w14:textId="3D704C9E" w:rsidR="00421CBC" w:rsidRDefault="00421CBC" w:rsidP="00421CBC">
            <w:pPr>
              <w:spacing w:line="276" w:lineRule="auto"/>
              <w:ind w:firstLine="313"/>
              <w:jc w:val="both"/>
              <w:rPr>
                <w:rFonts w:ascii="Proxima Nova Rg" w:hAnsi="Proxima Nova Rg"/>
              </w:rPr>
            </w:pPr>
          </w:p>
          <w:p w14:paraId="477A83CE" w14:textId="0A70E428" w:rsidR="00421CBC" w:rsidRDefault="00421CBC" w:rsidP="00421CBC">
            <w:pPr>
              <w:spacing w:line="276" w:lineRule="auto"/>
              <w:ind w:firstLine="313"/>
              <w:jc w:val="both"/>
              <w:rPr>
                <w:rFonts w:ascii="Proxima Nova Rg" w:hAnsi="Proxima Nova Rg"/>
              </w:rPr>
            </w:pPr>
          </w:p>
          <w:p w14:paraId="421F50A6" w14:textId="77777777" w:rsidR="00421CBC" w:rsidRDefault="00421CBC" w:rsidP="00421CBC">
            <w:pPr>
              <w:spacing w:line="276" w:lineRule="auto"/>
              <w:ind w:firstLine="313"/>
              <w:jc w:val="both"/>
              <w:rPr>
                <w:rFonts w:ascii="Proxima Nova Rg" w:hAnsi="Proxima Nova Rg"/>
              </w:rPr>
            </w:pPr>
          </w:p>
          <w:p w14:paraId="4665CFD7" w14:textId="77777777" w:rsidR="00421CBC" w:rsidRDefault="00421CBC" w:rsidP="00421CBC">
            <w:pPr>
              <w:spacing w:line="276" w:lineRule="auto"/>
              <w:ind w:firstLine="313"/>
              <w:jc w:val="both"/>
              <w:rPr>
                <w:rFonts w:ascii="Proxima Nova Rg" w:hAnsi="Proxima Nova Rg"/>
              </w:rPr>
            </w:pPr>
          </w:p>
          <w:p w14:paraId="4AE33549" w14:textId="77777777" w:rsidR="00421CBC" w:rsidRDefault="00421CBC" w:rsidP="00421CBC">
            <w:pPr>
              <w:spacing w:line="276" w:lineRule="auto"/>
              <w:ind w:firstLine="313"/>
              <w:jc w:val="both"/>
              <w:rPr>
                <w:rFonts w:ascii="Proxima Nova Rg" w:hAnsi="Proxima Nova Rg"/>
              </w:rPr>
            </w:pPr>
          </w:p>
          <w:p w14:paraId="0980049E" w14:textId="77777777" w:rsidR="00421CBC" w:rsidRDefault="00421CBC" w:rsidP="00421CBC">
            <w:pPr>
              <w:spacing w:line="276" w:lineRule="auto"/>
              <w:ind w:firstLine="313"/>
              <w:jc w:val="both"/>
              <w:rPr>
                <w:rFonts w:ascii="Proxima Nova Rg" w:hAnsi="Proxima Nova Rg"/>
              </w:rPr>
            </w:pPr>
          </w:p>
          <w:p w14:paraId="0F3DE5BD" w14:textId="77777777" w:rsidR="00421CBC" w:rsidRDefault="00421CBC" w:rsidP="00421CBC">
            <w:pPr>
              <w:spacing w:line="276" w:lineRule="auto"/>
              <w:ind w:firstLine="313"/>
              <w:jc w:val="both"/>
              <w:rPr>
                <w:rFonts w:ascii="Proxima Nova Rg" w:hAnsi="Proxima Nova Rg"/>
              </w:rPr>
            </w:pPr>
          </w:p>
          <w:p w14:paraId="54A329F3" w14:textId="77777777" w:rsidR="00421CBC" w:rsidRDefault="00421CBC" w:rsidP="00421CBC">
            <w:pPr>
              <w:spacing w:line="276" w:lineRule="auto"/>
              <w:ind w:firstLine="313"/>
              <w:jc w:val="both"/>
              <w:rPr>
                <w:rFonts w:ascii="Proxima Nova Rg" w:hAnsi="Proxima Nova Rg"/>
              </w:rPr>
            </w:pPr>
          </w:p>
          <w:p w14:paraId="128D2227" w14:textId="77777777" w:rsidR="00421CBC" w:rsidRDefault="00421CBC" w:rsidP="00421CBC">
            <w:pPr>
              <w:spacing w:line="276" w:lineRule="auto"/>
              <w:ind w:firstLine="313"/>
              <w:jc w:val="both"/>
              <w:rPr>
                <w:rFonts w:ascii="Proxima Nova Rg" w:hAnsi="Proxima Nova Rg"/>
              </w:rPr>
            </w:pPr>
          </w:p>
          <w:p w14:paraId="4B63E199" w14:textId="77777777" w:rsidR="00421CBC" w:rsidRDefault="00421CBC" w:rsidP="00421CBC">
            <w:pPr>
              <w:spacing w:line="276" w:lineRule="auto"/>
              <w:ind w:firstLine="313"/>
              <w:jc w:val="both"/>
              <w:rPr>
                <w:rFonts w:ascii="Proxima Nova Rg" w:hAnsi="Proxima Nova Rg"/>
              </w:rPr>
            </w:pPr>
          </w:p>
          <w:p w14:paraId="51D28399" w14:textId="77777777" w:rsidR="00421CBC" w:rsidRDefault="00421CBC" w:rsidP="00421CBC">
            <w:pPr>
              <w:spacing w:line="276" w:lineRule="auto"/>
              <w:ind w:firstLine="313"/>
              <w:jc w:val="both"/>
              <w:rPr>
                <w:rFonts w:ascii="Proxima Nova Rg" w:hAnsi="Proxima Nova Rg"/>
              </w:rPr>
            </w:pPr>
          </w:p>
          <w:p w14:paraId="140F5655" w14:textId="6445B31F" w:rsidR="00421CBC" w:rsidRDefault="00421CBC" w:rsidP="00421CBC">
            <w:pPr>
              <w:spacing w:line="276" w:lineRule="auto"/>
              <w:ind w:firstLine="313"/>
              <w:jc w:val="both"/>
              <w:rPr>
                <w:rFonts w:ascii="Proxima Nova Rg" w:hAnsi="Proxima Nova Rg"/>
              </w:rPr>
            </w:pPr>
          </w:p>
          <w:p w14:paraId="2B6FB4E0" w14:textId="7D6B44EB" w:rsidR="00421CBC" w:rsidRDefault="001C4399" w:rsidP="00421CBC">
            <w:pPr>
              <w:spacing w:line="276" w:lineRule="auto"/>
              <w:ind w:firstLine="313"/>
              <w:jc w:val="both"/>
              <w:rPr>
                <w:rFonts w:ascii="Proxima Nova Rg" w:hAnsi="Proxima Nova Rg"/>
              </w:rPr>
            </w:pPr>
            <w:r w:rsidRPr="00E775B8">
              <w:rPr>
                <w:rFonts w:ascii="Proxima Nova Rg" w:hAnsi="Proxima Nova Rg" w:cs="Arial"/>
                <w:noProof/>
                <w:color w:val="000000" w:themeColor="text1"/>
                <w:sz w:val="20"/>
                <w:szCs w:val="20"/>
                <w:lang w:val="ru-RU" w:eastAsia="ru-RU"/>
              </w:rPr>
              <w:drawing>
                <wp:anchor distT="0" distB="0" distL="114300" distR="114300" simplePos="0" relativeHeight="251665408" behindDoc="0" locked="0" layoutInCell="1" allowOverlap="1" wp14:anchorId="360239BA" wp14:editId="553F3407">
                  <wp:simplePos x="0" y="0"/>
                  <wp:positionH relativeFrom="margin">
                    <wp:posOffset>739131</wp:posOffset>
                  </wp:positionH>
                  <wp:positionV relativeFrom="margin">
                    <wp:posOffset>4416501</wp:posOffset>
                  </wp:positionV>
                  <wp:extent cx="4324985" cy="25038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4985" cy="2503805"/>
                          </a:xfrm>
                          <a:prstGeom prst="rect">
                            <a:avLst/>
                          </a:prstGeom>
                          <a:noFill/>
                        </pic:spPr>
                      </pic:pic>
                    </a:graphicData>
                  </a:graphic>
                  <wp14:sizeRelH relativeFrom="margin">
                    <wp14:pctWidth>0</wp14:pctWidth>
                  </wp14:sizeRelH>
                  <wp14:sizeRelV relativeFrom="margin">
                    <wp14:pctHeight>0</wp14:pctHeight>
                  </wp14:sizeRelV>
                </wp:anchor>
              </w:drawing>
            </w:r>
          </w:p>
          <w:p w14:paraId="777ABF7A" w14:textId="0F1A4239" w:rsidR="00421CBC" w:rsidRDefault="00421CBC" w:rsidP="00421CBC">
            <w:pPr>
              <w:spacing w:line="276" w:lineRule="auto"/>
              <w:ind w:firstLine="313"/>
              <w:jc w:val="both"/>
              <w:rPr>
                <w:rFonts w:ascii="Proxima Nova Rg" w:hAnsi="Proxima Nova Rg"/>
              </w:rPr>
            </w:pPr>
          </w:p>
          <w:p w14:paraId="3B109DD0" w14:textId="7DCA089A" w:rsidR="00421CBC" w:rsidRDefault="00421CBC" w:rsidP="00421CBC">
            <w:pPr>
              <w:spacing w:line="276" w:lineRule="auto"/>
              <w:ind w:firstLine="313"/>
              <w:jc w:val="both"/>
              <w:rPr>
                <w:rFonts w:ascii="Proxima Nova Rg" w:hAnsi="Proxima Nova Rg"/>
              </w:rPr>
            </w:pPr>
          </w:p>
          <w:p w14:paraId="0782FD06" w14:textId="4500396B" w:rsidR="00421CBC" w:rsidRDefault="00421CBC" w:rsidP="00421CBC">
            <w:pPr>
              <w:spacing w:line="276" w:lineRule="auto"/>
              <w:ind w:firstLine="313"/>
              <w:jc w:val="both"/>
              <w:rPr>
                <w:rFonts w:ascii="Proxima Nova Rg" w:hAnsi="Proxima Nova Rg"/>
              </w:rPr>
            </w:pPr>
          </w:p>
          <w:p w14:paraId="47317518" w14:textId="32FEB7C5" w:rsidR="00421CBC" w:rsidRDefault="00421CBC" w:rsidP="00421CBC">
            <w:pPr>
              <w:spacing w:line="276" w:lineRule="auto"/>
              <w:ind w:firstLine="313"/>
              <w:jc w:val="both"/>
              <w:rPr>
                <w:rFonts w:ascii="Proxima Nova Rg" w:hAnsi="Proxima Nova Rg"/>
              </w:rPr>
            </w:pPr>
          </w:p>
          <w:p w14:paraId="4F65F01C" w14:textId="1D9B41AF" w:rsidR="00421CBC" w:rsidRDefault="00421CBC" w:rsidP="00421CBC">
            <w:pPr>
              <w:spacing w:line="276" w:lineRule="auto"/>
              <w:ind w:firstLine="313"/>
              <w:jc w:val="both"/>
              <w:rPr>
                <w:rFonts w:ascii="Proxima Nova Rg" w:hAnsi="Proxima Nova Rg"/>
              </w:rPr>
            </w:pPr>
          </w:p>
          <w:p w14:paraId="6938C551" w14:textId="77777777" w:rsidR="00421CBC" w:rsidRDefault="00421CBC" w:rsidP="00421CBC">
            <w:pPr>
              <w:spacing w:line="276" w:lineRule="auto"/>
              <w:ind w:firstLine="313"/>
              <w:jc w:val="both"/>
              <w:rPr>
                <w:rFonts w:ascii="Proxima Nova Rg" w:hAnsi="Proxima Nova Rg"/>
              </w:rPr>
            </w:pPr>
          </w:p>
          <w:p w14:paraId="5616CD11" w14:textId="77777777" w:rsidR="00421CBC" w:rsidRDefault="00421CBC" w:rsidP="00421CBC">
            <w:pPr>
              <w:spacing w:line="276" w:lineRule="auto"/>
              <w:ind w:firstLine="313"/>
              <w:jc w:val="both"/>
              <w:rPr>
                <w:rFonts w:ascii="Proxima Nova Rg" w:hAnsi="Proxima Nova Rg"/>
              </w:rPr>
            </w:pPr>
          </w:p>
          <w:p w14:paraId="43C5E0AA" w14:textId="77777777" w:rsidR="00421CBC" w:rsidRDefault="00421CBC" w:rsidP="00421CBC">
            <w:pPr>
              <w:spacing w:line="276" w:lineRule="auto"/>
              <w:ind w:firstLine="313"/>
              <w:jc w:val="both"/>
              <w:rPr>
                <w:rFonts w:ascii="Proxima Nova Rg" w:hAnsi="Proxima Nova Rg"/>
              </w:rPr>
            </w:pPr>
          </w:p>
          <w:p w14:paraId="1948AB48" w14:textId="77777777" w:rsidR="00421CBC" w:rsidRDefault="00421CBC" w:rsidP="00421CBC">
            <w:pPr>
              <w:spacing w:line="276" w:lineRule="auto"/>
              <w:ind w:firstLine="313"/>
              <w:jc w:val="both"/>
              <w:rPr>
                <w:rFonts w:ascii="Proxima Nova Rg" w:hAnsi="Proxima Nova Rg"/>
              </w:rPr>
            </w:pPr>
          </w:p>
          <w:p w14:paraId="13DFB49D" w14:textId="77777777" w:rsidR="00421CBC" w:rsidRDefault="00421CBC" w:rsidP="00421CBC">
            <w:pPr>
              <w:spacing w:line="276" w:lineRule="auto"/>
              <w:ind w:firstLine="313"/>
              <w:jc w:val="both"/>
              <w:rPr>
                <w:rFonts w:ascii="Proxima Nova Rg" w:hAnsi="Proxima Nova Rg"/>
              </w:rPr>
            </w:pPr>
          </w:p>
          <w:p w14:paraId="08209B25" w14:textId="77777777" w:rsidR="00421CBC" w:rsidRDefault="00421CBC" w:rsidP="00421CBC">
            <w:pPr>
              <w:spacing w:line="276" w:lineRule="auto"/>
              <w:ind w:firstLine="313"/>
              <w:jc w:val="both"/>
              <w:rPr>
                <w:rFonts w:ascii="Proxima Nova Rg" w:hAnsi="Proxima Nova Rg"/>
              </w:rPr>
            </w:pPr>
          </w:p>
          <w:p w14:paraId="65EC7F14" w14:textId="77777777" w:rsidR="00421CBC" w:rsidRDefault="00421CBC" w:rsidP="00421CBC">
            <w:pPr>
              <w:spacing w:line="276" w:lineRule="auto"/>
              <w:ind w:firstLine="313"/>
              <w:jc w:val="both"/>
              <w:rPr>
                <w:rFonts w:ascii="Proxima Nova Rg" w:hAnsi="Proxima Nova Rg"/>
              </w:rPr>
            </w:pPr>
          </w:p>
          <w:p w14:paraId="3CD41BA6" w14:textId="77777777" w:rsidR="00421CBC" w:rsidRDefault="00421CBC" w:rsidP="00421CBC">
            <w:pPr>
              <w:spacing w:line="276" w:lineRule="auto"/>
              <w:ind w:firstLine="313"/>
              <w:jc w:val="both"/>
              <w:rPr>
                <w:rFonts w:ascii="Proxima Nova Rg" w:hAnsi="Proxima Nova Rg"/>
              </w:rPr>
            </w:pPr>
          </w:p>
          <w:p w14:paraId="74BBCA74" w14:textId="77777777" w:rsidR="001C4399" w:rsidRDefault="001C4399" w:rsidP="00421CBC">
            <w:pPr>
              <w:spacing w:line="276" w:lineRule="auto"/>
              <w:ind w:firstLine="313"/>
              <w:jc w:val="both"/>
              <w:rPr>
                <w:rFonts w:ascii="Proxima Nova Rg" w:hAnsi="Proxima Nova Rg"/>
              </w:rPr>
            </w:pPr>
          </w:p>
          <w:p w14:paraId="30359309" w14:textId="31B3EBEF" w:rsidR="00421CBC" w:rsidRDefault="00771CAF" w:rsidP="00421CBC">
            <w:pPr>
              <w:spacing w:line="276" w:lineRule="auto"/>
              <w:ind w:firstLine="313"/>
              <w:jc w:val="both"/>
              <w:rPr>
                <w:rFonts w:ascii="Proxima Nova Rg" w:hAnsi="Proxima Nova Rg"/>
              </w:rPr>
            </w:pPr>
            <w:r w:rsidRPr="00E775B8">
              <w:rPr>
                <w:rFonts w:ascii="Proxima Nova Rg" w:hAnsi="Proxima Nova Rg" w:cs="Arial"/>
                <w:noProof/>
                <w:color w:val="000000" w:themeColor="text1"/>
                <w:sz w:val="20"/>
                <w:szCs w:val="20"/>
                <w:lang w:val="ru-RU" w:eastAsia="ru-RU"/>
              </w:rPr>
              <w:drawing>
                <wp:anchor distT="0" distB="0" distL="114300" distR="114300" simplePos="0" relativeHeight="251667456" behindDoc="0" locked="0" layoutInCell="1" allowOverlap="1" wp14:anchorId="6D4CDC56" wp14:editId="78AA4E56">
                  <wp:simplePos x="0" y="0"/>
                  <wp:positionH relativeFrom="margin">
                    <wp:posOffset>830580</wp:posOffset>
                  </wp:positionH>
                  <wp:positionV relativeFrom="margin">
                    <wp:posOffset>159385</wp:posOffset>
                  </wp:positionV>
                  <wp:extent cx="4108450" cy="251714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8450" cy="2517140"/>
                          </a:xfrm>
                          <a:prstGeom prst="rect">
                            <a:avLst/>
                          </a:prstGeom>
                          <a:noFill/>
                        </pic:spPr>
                      </pic:pic>
                    </a:graphicData>
                  </a:graphic>
                  <wp14:sizeRelH relativeFrom="margin">
                    <wp14:pctWidth>0</wp14:pctWidth>
                  </wp14:sizeRelH>
                  <wp14:sizeRelV relativeFrom="margin">
                    <wp14:pctHeight>0</wp14:pctHeight>
                  </wp14:sizeRelV>
                </wp:anchor>
              </w:drawing>
            </w:r>
          </w:p>
          <w:p w14:paraId="1256910C" w14:textId="7E62DC8C" w:rsidR="00421CBC" w:rsidRDefault="00421CBC" w:rsidP="00421CBC">
            <w:pPr>
              <w:spacing w:line="276" w:lineRule="auto"/>
              <w:ind w:firstLine="313"/>
              <w:jc w:val="both"/>
              <w:rPr>
                <w:rFonts w:ascii="Proxima Nova Rg" w:hAnsi="Proxima Nova Rg"/>
              </w:rPr>
            </w:pPr>
          </w:p>
          <w:p w14:paraId="1E07257F" w14:textId="2FF9BFAE" w:rsidR="00421CBC" w:rsidRDefault="00421CBC" w:rsidP="00421CBC">
            <w:pPr>
              <w:spacing w:line="276" w:lineRule="auto"/>
              <w:ind w:firstLine="313"/>
              <w:jc w:val="both"/>
              <w:rPr>
                <w:rFonts w:ascii="Proxima Nova Rg" w:hAnsi="Proxima Nova Rg"/>
              </w:rPr>
            </w:pPr>
          </w:p>
          <w:p w14:paraId="13362C17" w14:textId="137F0D34" w:rsidR="00421CBC" w:rsidRDefault="00421CBC" w:rsidP="00421CBC">
            <w:pPr>
              <w:spacing w:line="276" w:lineRule="auto"/>
              <w:ind w:firstLine="313"/>
              <w:jc w:val="both"/>
              <w:rPr>
                <w:rFonts w:ascii="Proxima Nova Rg" w:hAnsi="Proxima Nova Rg"/>
              </w:rPr>
            </w:pPr>
          </w:p>
          <w:p w14:paraId="2046359D" w14:textId="77777777" w:rsidR="00421CBC" w:rsidRDefault="00421CBC" w:rsidP="00421CBC">
            <w:pPr>
              <w:spacing w:line="276" w:lineRule="auto"/>
              <w:ind w:firstLine="313"/>
              <w:jc w:val="both"/>
              <w:rPr>
                <w:rFonts w:ascii="Proxima Nova Rg" w:hAnsi="Proxima Nova Rg"/>
              </w:rPr>
            </w:pPr>
          </w:p>
          <w:p w14:paraId="408397E9" w14:textId="77777777" w:rsidR="00421CBC" w:rsidRDefault="00421CBC" w:rsidP="00421CBC">
            <w:pPr>
              <w:spacing w:line="276" w:lineRule="auto"/>
              <w:ind w:firstLine="313"/>
              <w:jc w:val="both"/>
              <w:rPr>
                <w:rFonts w:ascii="Proxima Nova Rg" w:hAnsi="Proxima Nova Rg"/>
              </w:rPr>
            </w:pPr>
          </w:p>
          <w:p w14:paraId="13679140" w14:textId="77777777" w:rsidR="00421CBC" w:rsidRDefault="00421CBC" w:rsidP="00421CBC">
            <w:pPr>
              <w:spacing w:line="276" w:lineRule="auto"/>
              <w:ind w:firstLine="313"/>
              <w:jc w:val="both"/>
              <w:rPr>
                <w:rFonts w:ascii="Proxima Nova Rg" w:hAnsi="Proxima Nova Rg"/>
              </w:rPr>
            </w:pPr>
          </w:p>
          <w:p w14:paraId="073C024B" w14:textId="77777777" w:rsidR="00421CBC" w:rsidRDefault="00421CBC" w:rsidP="00421CBC">
            <w:pPr>
              <w:spacing w:line="276" w:lineRule="auto"/>
              <w:ind w:firstLine="313"/>
              <w:jc w:val="both"/>
              <w:rPr>
                <w:rFonts w:ascii="Proxima Nova Rg" w:hAnsi="Proxima Nova Rg"/>
              </w:rPr>
            </w:pPr>
          </w:p>
          <w:p w14:paraId="2430BA02" w14:textId="77777777" w:rsidR="00421CBC" w:rsidRDefault="00421CBC" w:rsidP="00421CBC">
            <w:pPr>
              <w:spacing w:line="276" w:lineRule="auto"/>
              <w:ind w:firstLine="313"/>
              <w:jc w:val="both"/>
              <w:rPr>
                <w:rFonts w:ascii="Proxima Nova Rg" w:hAnsi="Proxima Nova Rg"/>
              </w:rPr>
            </w:pPr>
          </w:p>
          <w:p w14:paraId="7C5CB27E" w14:textId="77777777" w:rsidR="00421CBC" w:rsidRDefault="00421CBC" w:rsidP="00421CBC">
            <w:pPr>
              <w:spacing w:line="276" w:lineRule="auto"/>
              <w:ind w:firstLine="313"/>
              <w:jc w:val="both"/>
              <w:rPr>
                <w:rFonts w:ascii="Proxima Nova Rg" w:hAnsi="Proxima Nova Rg"/>
              </w:rPr>
            </w:pPr>
          </w:p>
          <w:p w14:paraId="0B388ED4" w14:textId="77777777" w:rsidR="00421CBC" w:rsidRDefault="00421CBC" w:rsidP="00421CBC">
            <w:pPr>
              <w:spacing w:line="276" w:lineRule="auto"/>
              <w:ind w:firstLine="313"/>
              <w:jc w:val="both"/>
              <w:rPr>
                <w:rFonts w:ascii="Proxima Nova Rg" w:hAnsi="Proxima Nova Rg"/>
              </w:rPr>
            </w:pPr>
          </w:p>
          <w:p w14:paraId="13CC02A8" w14:textId="77777777" w:rsidR="00421CBC" w:rsidRDefault="00421CBC" w:rsidP="00421CBC">
            <w:pPr>
              <w:spacing w:line="276" w:lineRule="auto"/>
              <w:ind w:firstLine="313"/>
              <w:jc w:val="both"/>
              <w:rPr>
                <w:rFonts w:ascii="Proxima Nova Rg" w:hAnsi="Proxima Nova Rg"/>
              </w:rPr>
            </w:pPr>
          </w:p>
          <w:p w14:paraId="148E9DE2" w14:textId="77777777" w:rsidR="00421CBC" w:rsidRDefault="00421CBC" w:rsidP="00421CBC">
            <w:pPr>
              <w:spacing w:line="276" w:lineRule="auto"/>
              <w:ind w:firstLine="313"/>
              <w:jc w:val="both"/>
              <w:rPr>
                <w:rFonts w:ascii="Proxima Nova Rg" w:hAnsi="Proxima Nova Rg"/>
              </w:rPr>
            </w:pPr>
          </w:p>
          <w:p w14:paraId="3E4B9914" w14:textId="77777777" w:rsidR="00421CBC" w:rsidRDefault="00421CBC" w:rsidP="00421CBC">
            <w:pPr>
              <w:spacing w:line="276" w:lineRule="auto"/>
              <w:ind w:firstLine="313"/>
              <w:jc w:val="both"/>
              <w:rPr>
                <w:rFonts w:ascii="Proxima Nova Rg" w:hAnsi="Proxima Nova Rg"/>
              </w:rPr>
            </w:pPr>
          </w:p>
          <w:p w14:paraId="753C7405" w14:textId="1655E866" w:rsidR="00421CBC" w:rsidRDefault="001C4399" w:rsidP="00421CBC">
            <w:pPr>
              <w:spacing w:line="276" w:lineRule="auto"/>
              <w:ind w:firstLine="313"/>
              <w:jc w:val="both"/>
              <w:rPr>
                <w:rFonts w:ascii="Proxima Nova Rg" w:hAnsi="Proxima Nova Rg"/>
              </w:rPr>
            </w:pPr>
            <w:r w:rsidRPr="00E775B8">
              <w:rPr>
                <w:rFonts w:ascii="Proxima Nova Rg" w:hAnsi="Proxima Nova Rg" w:cs="Arial"/>
                <w:noProof/>
                <w:color w:val="000000" w:themeColor="text1"/>
                <w:sz w:val="20"/>
                <w:szCs w:val="20"/>
                <w:lang w:val="ru-RU" w:eastAsia="ru-RU"/>
              </w:rPr>
              <w:drawing>
                <wp:anchor distT="0" distB="0" distL="114300" distR="114300" simplePos="0" relativeHeight="251669504" behindDoc="0" locked="0" layoutInCell="1" allowOverlap="1" wp14:anchorId="736E7013" wp14:editId="08D364CC">
                  <wp:simplePos x="0" y="0"/>
                  <wp:positionH relativeFrom="margin">
                    <wp:posOffset>842076</wp:posOffset>
                  </wp:positionH>
                  <wp:positionV relativeFrom="page">
                    <wp:posOffset>2842763</wp:posOffset>
                  </wp:positionV>
                  <wp:extent cx="4072890" cy="2529205"/>
                  <wp:effectExtent l="0" t="0" r="381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2890" cy="2529205"/>
                          </a:xfrm>
                          <a:prstGeom prst="rect">
                            <a:avLst/>
                          </a:prstGeom>
                          <a:noFill/>
                        </pic:spPr>
                      </pic:pic>
                    </a:graphicData>
                  </a:graphic>
                  <wp14:sizeRelH relativeFrom="margin">
                    <wp14:pctWidth>0</wp14:pctWidth>
                  </wp14:sizeRelH>
                  <wp14:sizeRelV relativeFrom="margin">
                    <wp14:pctHeight>0</wp14:pctHeight>
                  </wp14:sizeRelV>
                </wp:anchor>
              </w:drawing>
            </w:r>
          </w:p>
          <w:p w14:paraId="2B3BE944" w14:textId="72A746D9" w:rsidR="00421CBC" w:rsidRDefault="00421CBC" w:rsidP="00421CBC">
            <w:pPr>
              <w:spacing w:line="276" w:lineRule="auto"/>
              <w:ind w:firstLine="313"/>
              <w:jc w:val="both"/>
              <w:rPr>
                <w:rFonts w:ascii="Proxima Nova Rg" w:hAnsi="Proxima Nova Rg"/>
              </w:rPr>
            </w:pPr>
          </w:p>
          <w:p w14:paraId="34709C83" w14:textId="0D57FA22" w:rsidR="00421CBC" w:rsidRDefault="00421CBC" w:rsidP="00421CBC">
            <w:pPr>
              <w:spacing w:line="276" w:lineRule="auto"/>
              <w:ind w:firstLine="313"/>
              <w:jc w:val="both"/>
              <w:rPr>
                <w:rFonts w:ascii="Proxima Nova Rg" w:hAnsi="Proxima Nova Rg"/>
              </w:rPr>
            </w:pPr>
          </w:p>
          <w:p w14:paraId="5F311A04" w14:textId="31D32515" w:rsidR="00421CBC" w:rsidRDefault="00421CBC" w:rsidP="00421CBC">
            <w:pPr>
              <w:spacing w:line="276" w:lineRule="auto"/>
              <w:ind w:firstLine="313"/>
              <w:jc w:val="both"/>
              <w:rPr>
                <w:rFonts w:ascii="Proxima Nova Rg" w:hAnsi="Proxima Nova Rg"/>
              </w:rPr>
            </w:pPr>
          </w:p>
          <w:p w14:paraId="79BFEFC7" w14:textId="695DFA36" w:rsidR="00421CBC" w:rsidRDefault="00421CBC" w:rsidP="00421CBC">
            <w:pPr>
              <w:spacing w:line="276" w:lineRule="auto"/>
              <w:ind w:firstLine="313"/>
              <w:jc w:val="both"/>
              <w:rPr>
                <w:rFonts w:ascii="Proxima Nova Rg" w:hAnsi="Proxima Nova Rg"/>
              </w:rPr>
            </w:pPr>
          </w:p>
          <w:p w14:paraId="535EADD0" w14:textId="77777777" w:rsidR="00421CBC" w:rsidRDefault="00421CBC" w:rsidP="00421CBC">
            <w:pPr>
              <w:spacing w:line="276" w:lineRule="auto"/>
              <w:ind w:firstLine="313"/>
              <w:jc w:val="both"/>
              <w:rPr>
                <w:rFonts w:ascii="Proxima Nova Rg" w:hAnsi="Proxima Nova Rg"/>
              </w:rPr>
            </w:pPr>
          </w:p>
          <w:p w14:paraId="723EDC9A" w14:textId="77777777" w:rsidR="00421CBC" w:rsidRDefault="00421CBC" w:rsidP="00421CBC">
            <w:pPr>
              <w:spacing w:line="276" w:lineRule="auto"/>
              <w:ind w:firstLine="313"/>
              <w:jc w:val="both"/>
              <w:rPr>
                <w:rFonts w:ascii="Proxima Nova Rg" w:hAnsi="Proxima Nova Rg"/>
              </w:rPr>
            </w:pPr>
          </w:p>
          <w:p w14:paraId="7C3B8D6E" w14:textId="77777777" w:rsidR="001C4399" w:rsidRDefault="001C4399" w:rsidP="00421CBC">
            <w:pPr>
              <w:spacing w:line="276" w:lineRule="auto"/>
              <w:ind w:firstLine="313"/>
              <w:jc w:val="both"/>
              <w:rPr>
                <w:rFonts w:ascii="Proxima Nova Rg" w:hAnsi="Proxima Nova Rg"/>
              </w:rPr>
            </w:pPr>
          </w:p>
          <w:p w14:paraId="35F0C102" w14:textId="77777777" w:rsidR="001C4399" w:rsidRDefault="001C4399" w:rsidP="00421CBC">
            <w:pPr>
              <w:spacing w:line="276" w:lineRule="auto"/>
              <w:ind w:firstLine="313"/>
              <w:jc w:val="both"/>
              <w:rPr>
                <w:rFonts w:ascii="Proxima Nova Rg" w:hAnsi="Proxima Nova Rg"/>
              </w:rPr>
            </w:pPr>
          </w:p>
          <w:p w14:paraId="70292FA2" w14:textId="77777777" w:rsidR="001C4399" w:rsidRDefault="001C4399" w:rsidP="00421CBC">
            <w:pPr>
              <w:spacing w:line="276" w:lineRule="auto"/>
              <w:ind w:firstLine="313"/>
              <w:jc w:val="both"/>
              <w:rPr>
                <w:rFonts w:ascii="Proxima Nova Rg" w:hAnsi="Proxima Nova Rg"/>
              </w:rPr>
            </w:pPr>
          </w:p>
          <w:p w14:paraId="771545BF" w14:textId="77777777" w:rsidR="001C4399" w:rsidRDefault="001C4399" w:rsidP="00421CBC">
            <w:pPr>
              <w:spacing w:line="276" w:lineRule="auto"/>
              <w:ind w:firstLine="313"/>
              <w:jc w:val="both"/>
              <w:rPr>
                <w:rFonts w:ascii="Proxima Nova Rg" w:hAnsi="Proxima Nova Rg"/>
              </w:rPr>
            </w:pPr>
          </w:p>
          <w:p w14:paraId="06219FCF" w14:textId="77777777" w:rsidR="001C4399" w:rsidRDefault="001C4399" w:rsidP="00421CBC">
            <w:pPr>
              <w:spacing w:line="276" w:lineRule="auto"/>
              <w:ind w:firstLine="313"/>
              <w:jc w:val="both"/>
              <w:rPr>
                <w:rFonts w:ascii="Proxima Nova Rg" w:hAnsi="Proxima Nova Rg"/>
              </w:rPr>
            </w:pPr>
          </w:p>
          <w:p w14:paraId="52FC7F92" w14:textId="77777777" w:rsidR="001C4399" w:rsidRDefault="001C4399" w:rsidP="00421CBC">
            <w:pPr>
              <w:spacing w:line="276" w:lineRule="auto"/>
              <w:ind w:firstLine="313"/>
              <w:jc w:val="both"/>
              <w:rPr>
                <w:rFonts w:ascii="Proxima Nova Rg" w:hAnsi="Proxima Nova Rg"/>
              </w:rPr>
            </w:pPr>
          </w:p>
          <w:p w14:paraId="3BB6E6CC" w14:textId="77777777" w:rsidR="001C4399" w:rsidRDefault="001C4399" w:rsidP="00421CBC">
            <w:pPr>
              <w:spacing w:line="276" w:lineRule="auto"/>
              <w:ind w:firstLine="313"/>
              <w:jc w:val="both"/>
              <w:rPr>
                <w:rFonts w:ascii="Proxima Nova Rg" w:hAnsi="Proxima Nova Rg"/>
              </w:rPr>
            </w:pPr>
          </w:p>
          <w:p w14:paraId="72C0E304" w14:textId="7C87C3C3" w:rsidR="001C4399" w:rsidRDefault="001C4399" w:rsidP="00421CBC">
            <w:pPr>
              <w:spacing w:line="276" w:lineRule="auto"/>
              <w:ind w:firstLine="313"/>
              <w:jc w:val="both"/>
              <w:rPr>
                <w:rFonts w:ascii="Proxima Nova Rg" w:hAnsi="Proxima Nova Rg"/>
              </w:rPr>
            </w:pPr>
            <w:r>
              <w:rPr>
                <w:rFonts w:ascii="Proxima Nova Rg" w:hAnsi="Proxima Nova Rg" w:cs="Arial"/>
                <w:i/>
                <w:noProof/>
                <w:color w:val="000000" w:themeColor="text1"/>
                <w:sz w:val="20"/>
                <w:szCs w:val="20"/>
                <w:lang w:val="ru-RU" w:eastAsia="ru-RU"/>
              </w:rPr>
              <w:drawing>
                <wp:anchor distT="0" distB="0" distL="114300" distR="114300" simplePos="0" relativeHeight="251671552" behindDoc="0" locked="0" layoutInCell="1" allowOverlap="1" wp14:anchorId="0BC37C4C" wp14:editId="69E1CDD6">
                  <wp:simplePos x="0" y="0"/>
                  <wp:positionH relativeFrom="margin">
                    <wp:posOffset>830580</wp:posOffset>
                  </wp:positionH>
                  <wp:positionV relativeFrom="margin">
                    <wp:posOffset>5539105</wp:posOffset>
                  </wp:positionV>
                  <wp:extent cx="4072255" cy="2445385"/>
                  <wp:effectExtent l="0" t="0" r="444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2255" cy="2445385"/>
                          </a:xfrm>
                          <a:prstGeom prst="rect">
                            <a:avLst/>
                          </a:prstGeom>
                          <a:noFill/>
                        </pic:spPr>
                      </pic:pic>
                    </a:graphicData>
                  </a:graphic>
                  <wp14:sizeRelH relativeFrom="margin">
                    <wp14:pctWidth>0</wp14:pctWidth>
                  </wp14:sizeRelH>
                  <wp14:sizeRelV relativeFrom="margin">
                    <wp14:pctHeight>0</wp14:pctHeight>
                  </wp14:sizeRelV>
                </wp:anchor>
              </w:drawing>
            </w:r>
          </w:p>
          <w:p w14:paraId="6CD21885" w14:textId="1388A752" w:rsidR="001C4399" w:rsidRDefault="001C4399" w:rsidP="00421CBC">
            <w:pPr>
              <w:spacing w:line="276" w:lineRule="auto"/>
              <w:ind w:firstLine="313"/>
              <w:jc w:val="both"/>
              <w:rPr>
                <w:rFonts w:ascii="Proxima Nova Rg" w:hAnsi="Proxima Nova Rg"/>
              </w:rPr>
            </w:pPr>
          </w:p>
          <w:p w14:paraId="5303A11F" w14:textId="746E5F71" w:rsidR="001C4399" w:rsidRDefault="001C4399" w:rsidP="00421CBC">
            <w:pPr>
              <w:spacing w:line="276" w:lineRule="auto"/>
              <w:ind w:firstLine="313"/>
              <w:jc w:val="both"/>
              <w:rPr>
                <w:rFonts w:ascii="Proxima Nova Rg" w:hAnsi="Proxima Nova Rg"/>
              </w:rPr>
            </w:pPr>
          </w:p>
          <w:p w14:paraId="4D491760" w14:textId="59267E01" w:rsidR="001C4399" w:rsidRDefault="001C4399" w:rsidP="00421CBC">
            <w:pPr>
              <w:spacing w:line="276" w:lineRule="auto"/>
              <w:ind w:firstLine="313"/>
              <w:jc w:val="both"/>
              <w:rPr>
                <w:rFonts w:ascii="Proxima Nova Rg" w:hAnsi="Proxima Nova Rg"/>
              </w:rPr>
            </w:pPr>
          </w:p>
          <w:p w14:paraId="0812940C" w14:textId="149A4311" w:rsidR="001C4399" w:rsidRDefault="001C4399" w:rsidP="00421CBC">
            <w:pPr>
              <w:spacing w:line="276" w:lineRule="auto"/>
              <w:ind w:firstLine="313"/>
              <w:jc w:val="both"/>
              <w:rPr>
                <w:rFonts w:ascii="Proxima Nova Rg" w:hAnsi="Proxima Nova Rg"/>
              </w:rPr>
            </w:pPr>
          </w:p>
          <w:p w14:paraId="4BC63F7D" w14:textId="77777777" w:rsidR="001C4399" w:rsidRDefault="001C4399" w:rsidP="00421CBC">
            <w:pPr>
              <w:spacing w:line="276" w:lineRule="auto"/>
              <w:ind w:firstLine="313"/>
              <w:jc w:val="both"/>
              <w:rPr>
                <w:rFonts w:ascii="Proxima Nova Rg" w:hAnsi="Proxima Nova Rg"/>
              </w:rPr>
            </w:pPr>
          </w:p>
          <w:p w14:paraId="0F7E81EB" w14:textId="77777777" w:rsidR="001C4399" w:rsidRDefault="001C4399" w:rsidP="00421CBC">
            <w:pPr>
              <w:spacing w:line="276" w:lineRule="auto"/>
              <w:ind w:firstLine="313"/>
              <w:jc w:val="both"/>
              <w:rPr>
                <w:rFonts w:ascii="Proxima Nova Rg" w:hAnsi="Proxima Nova Rg"/>
              </w:rPr>
            </w:pPr>
          </w:p>
          <w:p w14:paraId="034AD03E" w14:textId="77777777" w:rsidR="001C4399" w:rsidRDefault="001C4399" w:rsidP="00421CBC">
            <w:pPr>
              <w:spacing w:line="276" w:lineRule="auto"/>
              <w:ind w:firstLine="313"/>
              <w:jc w:val="both"/>
              <w:rPr>
                <w:rFonts w:ascii="Proxima Nova Rg" w:hAnsi="Proxima Nova Rg"/>
              </w:rPr>
            </w:pPr>
          </w:p>
          <w:p w14:paraId="06E4244F" w14:textId="77777777" w:rsidR="001C4399" w:rsidRDefault="001C4399" w:rsidP="00421CBC">
            <w:pPr>
              <w:spacing w:line="276" w:lineRule="auto"/>
              <w:ind w:firstLine="313"/>
              <w:jc w:val="both"/>
              <w:rPr>
                <w:rFonts w:ascii="Proxima Nova Rg" w:hAnsi="Proxima Nova Rg"/>
              </w:rPr>
            </w:pPr>
          </w:p>
          <w:p w14:paraId="74AFEA4B" w14:textId="77777777" w:rsidR="001C4399" w:rsidRDefault="001C4399" w:rsidP="00421CBC">
            <w:pPr>
              <w:spacing w:line="276" w:lineRule="auto"/>
              <w:ind w:firstLine="313"/>
              <w:jc w:val="both"/>
              <w:rPr>
                <w:rFonts w:ascii="Proxima Nova Rg" w:hAnsi="Proxima Nova Rg"/>
              </w:rPr>
            </w:pPr>
          </w:p>
          <w:p w14:paraId="1BBC2B38" w14:textId="77777777" w:rsidR="001C4399" w:rsidRDefault="001C4399" w:rsidP="00421CBC">
            <w:pPr>
              <w:spacing w:line="276" w:lineRule="auto"/>
              <w:ind w:firstLine="313"/>
              <w:jc w:val="both"/>
              <w:rPr>
                <w:rFonts w:ascii="Proxima Nova Rg" w:hAnsi="Proxima Nova Rg"/>
              </w:rPr>
            </w:pPr>
          </w:p>
          <w:p w14:paraId="1CD2D372" w14:textId="77777777" w:rsidR="001C4399" w:rsidRDefault="001C4399" w:rsidP="00421CBC">
            <w:pPr>
              <w:spacing w:line="276" w:lineRule="auto"/>
              <w:ind w:firstLine="313"/>
              <w:jc w:val="both"/>
              <w:rPr>
                <w:rFonts w:ascii="Proxima Nova Rg" w:hAnsi="Proxima Nova Rg"/>
              </w:rPr>
            </w:pPr>
          </w:p>
          <w:p w14:paraId="5F06768F" w14:textId="77777777" w:rsidR="001C4399" w:rsidRDefault="001C4399" w:rsidP="00421CBC">
            <w:pPr>
              <w:spacing w:line="276" w:lineRule="auto"/>
              <w:ind w:firstLine="313"/>
              <w:jc w:val="both"/>
              <w:rPr>
                <w:rFonts w:ascii="Proxima Nova Rg" w:hAnsi="Proxima Nova Rg"/>
              </w:rPr>
            </w:pPr>
          </w:p>
          <w:p w14:paraId="78148B28" w14:textId="1E6B8CCB" w:rsidR="001C4399" w:rsidRDefault="001C4399" w:rsidP="00421CBC">
            <w:pPr>
              <w:spacing w:line="276" w:lineRule="auto"/>
              <w:ind w:firstLine="313"/>
              <w:jc w:val="both"/>
              <w:rPr>
                <w:rFonts w:ascii="Proxima Nova Rg" w:hAnsi="Proxima Nova Rg"/>
              </w:rPr>
            </w:pPr>
            <w:r w:rsidRPr="001C4399">
              <w:rPr>
                <w:rFonts w:ascii="Proxima Nova Rg" w:hAnsi="Proxima Nova Rg"/>
              </w:rPr>
              <w:t>Under Output 2, the project strengthen</w:t>
            </w:r>
            <w:r>
              <w:rPr>
                <w:rFonts w:ascii="Proxima Nova Rg" w:hAnsi="Proxima Nova Rg"/>
              </w:rPr>
              <w:t>ed</w:t>
            </w:r>
            <w:r w:rsidRPr="001C4399">
              <w:rPr>
                <w:rFonts w:ascii="Proxima Nova Rg" w:hAnsi="Proxima Nova Rg"/>
              </w:rPr>
              <w:t xml:space="preserve"> the capacities of local authorities to identify and respond to early signs of conflict while fostering social cohesion. In addition, it enhance</w:t>
            </w:r>
            <w:r>
              <w:rPr>
                <w:rFonts w:ascii="Proxima Nova Rg" w:hAnsi="Proxima Nova Rg"/>
              </w:rPr>
              <w:t>d</w:t>
            </w:r>
            <w:r w:rsidRPr="001C4399">
              <w:rPr>
                <w:rFonts w:ascii="Proxima Nova Rg" w:hAnsi="Proxima Nova Rg"/>
              </w:rPr>
              <w:t xml:space="preserve"> the capacity of pilot communities (mahallas) to adopt gender</w:t>
            </w:r>
            <w:r>
              <w:rPr>
                <w:rFonts w:ascii="Proxima Nova Rg" w:hAnsi="Proxima Nova Rg"/>
              </w:rPr>
              <w:t xml:space="preserve"> </w:t>
            </w:r>
            <w:r w:rsidRPr="001C4399">
              <w:rPr>
                <w:rFonts w:ascii="Proxima Nova Rg" w:hAnsi="Proxima Nova Rg"/>
              </w:rPr>
              <w:t>-</w:t>
            </w:r>
            <w:r>
              <w:rPr>
                <w:rFonts w:ascii="Proxima Nova Rg" w:hAnsi="Proxima Nova Rg"/>
              </w:rPr>
              <w:t xml:space="preserve"> </w:t>
            </w:r>
            <w:r w:rsidRPr="001C4399">
              <w:rPr>
                <w:rFonts w:ascii="Proxima Nova Rg" w:hAnsi="Proxima Nova Rg"/>
              </w:rPr>
              <w:t>sensitive decision-making, recognize early conflict indicators, and implement policies that reflect local needs and priorities, with particular attention to vulnerable women and young people.</w:t>
            </w:r>
          </w:p>
          <w:p w14:paraId="5515F7F9" w14:textId="77777777" w:rsidR="001C4399" w:rsidRPr="001C4399" w:rsidRDefault="001C4399" w:rsidP="001C4399">
            <w:pPr>
              <w:spacing w:line="276" w:lineRule="auto"/>
              <w:ind w:firstLine="313"/>
              <w:jc w:val="both"/>
              <w:rPr>
                <w:rFonts w:ascii="Proxima Nova Rg" w:hAnsi="Proxima Nova Rg"/>
              </w:rPr>
            </w:pPr>
            <w:r>
              <w:rPr>
                <w:rFonts w:ascii="Proxima Nova Rg" w:hAnsi="Proxima Nova Rg"/>
              </w:rPr>
              <w:t xml:space="preserve">In precise terms, </w:t>
            </w:r>
            <w:r w:rsidRPr="001C4399">
              <w:rPr>
                <w:rFonts w:ascii="Proxima Nova Rg" w:hAnsi="Proxima Nova Rg"/>
              </w:rPr>
              <w:t xml:space="preserve">In general over </w:t>
            </w:r>
            <w:r w:rsidRPr="001C4399">
              <w:rPr>
                <w:rFonts w:ascii="Proxima Nova Rg" w:hAnsi="Proxima Nova Rg"/>
                <w:b/>
              </w:rPr>
              <w:t>1000 community leaders</w:t>
            </w:r>
            <w:r w:rsidRPr="001C4399">
              <w:rPr>
                <w:rFonts w:ascii="Proxima Nova Rg" w:hAnsi="Proxima Nova Rg"/>
              </w:rPr>
              <w:t xml:space="preserve"> and </w:t>
            </w:r>
            <w:r w:rsidRPr="001C4399">
              <w:rPr>
                <w:rFonts w:ascii="Proxima Nova Rg" w:hAnsi="Proxima Nova Rg"/>
                <w:b/>
              </w:rPr>
              <w:t>100 of government officials</w:t>
            </w:r>
            <w:r w:rsidRPr="001C4399">
              <w:rPr>
                <w:rFonts w:ascii="Proxima Nova Rg" w:hAnsi="Proxima Nova Rg"/>
              </w:rPr>
              <w:t xml:space="preserve"> in the target regions were trained on prevention skills. </w:t>
            </w:r>
          </w:p>
          <w:p w14:paraId="46D6E765" w14:textId="77777777" w:rsidR="001C4399" w:rsidRPr="001C4399" w:rsidRDefault="001C4399" w:rsidP="001C4399">
            <w:pPr>
              <w:spacing w:line="276" w:lineRule="auto"/>
              <w:ind w:firstLine="313"/>
              <w:jc w:val="both"/>
              <w:rPr>
                <w:rFonts w:ascii="Proxima Nova Rg" w:hAnsi="Proxima Nova Rg"/>
              </w:rPr>
            </w:pPr>
            <w:r w:rsidRPr="001C4399">
              <w:rPr>
                <w:rFonts w:ascii="Proxima Nova Rg" w:hAnsi="Proxima Nova Rg"/>
              </w:rPr>
              <w:t xml:space="preserve">In 2025, in cooperation with the local NGO “Barqaror Hayot” and the Ministry of Internal Affairs the special capacity building workshops were organized on supporting social cohesion in the target regions: Surkhandarya, Fergana, Andijan and Namangan. The trainings upskilled the community (mahalla) leaders and MIA representatives (over </w:t>
            </w:r>
            <w:r w:rsidRPr="001C4399">
              <w:rPr>
                <w:rFonts w:ascii="Proxima Nova Rg" w:hAnsi="Proxima Nova Rg"/>
                <w:b/>
              </w:rPr>
              <w:t>720 people</w:t>
            </w:r>
            <w:r w:rsidRPr="001C4399">
              <w:rPr>
                <w:rFonts w:ascii="Proxima Nova Rg" w:hAnsi="Proxima Nova Rg"/>
              </w:rPr>
              <w:t>) on prevention and participatory planning with mahalla institution covering such topics as conceptual analysis of the “safe mahalla”, the role of the preventive measures in supporting the social cohesion in mahallas, including the preventing violent extremism and radicalization amongst the youth, terminological analysis of the concepts of extremism and terrorism, principles of organizing rehabilitation work with vulnerable groups, including the persons repatriated from conflict zones, a gender-sensitive approach to preventing violent extremism, understanding the impact of gender stereotypes on vulnerability to radicalization; involving women and youth in preventive measures etc.</w:t>
            </w:r>
          </w:p>
          <w:p w14:paraId="472B6D19" w14:textId="3D77E2A9" w:rsidR="001C4399" w:rsidRDefault="001C4399" w:rsidP="001C4399">
            <w:pPr>
              <w:spacing w:line="276" w:lineRule="auto"/>
              <w:ind w:firstLine="313"/>
              <w:jc w:val="both"/>
              <w:rPr>
                <w:rFonts w:ascii="Proxima Nova Rg" w:hAnsi="Proxima Nova Rg"/>
              </w:rPr>
            </w:pPr>
            <w:r w:rsidRPr="001C4399">
              <w:rPr>
                <w:rFonts w:ascii="Proxima Nova Rg" w:hAnsi="Proxima Nova Rg"/>
              </w:rPr>
              <w:t xml:space="preserve">In 2024-2025, the project built capacities of </w:t>
            </w:r>
            <w:r w:rsidRPr="001C4399">
              <w:rPr>
                <w:rFonts w:ascii="Proxima Nova Rg" w:hAnsi="Proxima Nova Rg"/>
                <w:b/>
              </w:rPr>
              <w:t>360</w:t>
            </w:r>
            <w:r w:rsidRPr="001C4399">
              <w:rPr>
                <w:rFonts w:ascii="Proxima Nova Rg" w:hAnsi="Proxima Nova Rg"/>
              </w:rPr>
              <w:t xml:space="preserve"> community leaders, including mahalla chairs, women activists and community nurses, on social work Fergana (</w:t>
            </w:r>
            <w:r w:rsidRPr="001C4399">
              <w:rPr>
                <w:rFonts w:ascii="Proxima Nova Rg" w:hAnsi="Proxima Nova Rg"/>
                <w:b/>
              </w:rPr>
              <w:t>border regions - Sokh and Fergana districts</w:t>
            </w:r>
            <w:r w:rsidRPr="001C4399">
              <w:rPr>
                <w:rFonts w:ascii="Proxima Nova Rg" w:hAnsi="Proxima Nova Rg"/>
              </w:rPr>
              <w:t>), Andijan and Namangan regions. The trainings covered the session on psychosocial work, planning and implementation of the social projects, professional development of the staff involved in the social work, monitoring of the efficiency of the social support etc.</w:t>
            </w:r>
          </w:p>
          <w:p w14:paraId="6ECEC82D" w14:textId="68F92C7C" w:rsidR="009D6F11" w:rsidRDefault="001C4399" w:rsidP="001C4399">
            <w:pPr>
              <w:spacing w:line="276" w:lineRule="auto"/>
              <w:ind w:firstLine="313"/>
              <w:jc w:val="both"/>
              <w:rPr>
                <w:rFonts w:ascii="Proxima Nova Rg" w:hAnsi="Proxima Nova Rg"/>
              </w:rPr>
            </w:pPr>
            <w:r w:rsidRPr="001C4399">
              <w:rPr>
                <w:rFonts w:ascii="Proxima Nova Rg" w:hAnsi="Proxima Nova Rg"/>
              </w:rPr>
              <w:t>In late November 2025, the project initiated the special trainings on preventing extremism and radicalization for the government staff (around 130 representatives) in Fergana, Andijan, Namangan and Surkhandarya. It is a cooperation between UNDP and International Islamic Academy under the Committee for Religious Affairs of the Republic of Uzbekistan. The covered such topics as fundamentals of critical thinking and</w:t>
            </w:r>
            <w:r>
              <w:rPr>
                <w:rFonts w:ascii="Proxima Nova Rg" w:hAnsi="Proxima Nova Rg"/>
              </w:rPr>
              <w:t xml:space="preserve"> </w:t>
            </w:r>
            <w:r w:rsidRPr="001C4399">
              <w:rPr>
                <w:rFonts w:ascii="Proxima Nova Rg" w:hAnsi="Proxima Nova Rg"/>
              </w:rPr>
              <w:t>spiritual stability to prevent radical and extremism ideas amongst the youth; threats in the media space and information security of young people (fake news, radical propaganda, and the impact of algorithms); media literacy: information selection, analysis and risk protection (critical thinking, resource evaluation, cyber security); security of migrants (recruitment methods of extremist groups, manipulation, protective measures); preventive tasks of civil servants against extremism and radicalism (social cooperation and legal mechanisms); extremist ideas under the guise of the religion, tolerance and peace in Islam (improving religious literacy and combating manipulation).</w:t>
            </w:r>
          </w:p>
          <w:p w14:paraId="0DE26AF9" w14:textId="31E6C797" w:rsidR="009D6F11" w:rsidRDefault="009D6F11" w:rsidP="001C4399">
            <w:pPr>
              <w:spacing w:line="276" w:lineRule="auto"/>
              <w:ind w:firstLine="313"/>
              <w:jc w:val="both"/>
              <w:rPr>
                <w:rFonts w:ascii="Proxima Nova Rg" w:hAnsi="Proxima Nova Rg"/>
              </w:rPr>
            </w:pPr>
            <w:r>
              <w:rPr>
                <w:rFonts w:ascii="Proxima Nova Rg" w:hAnsi="Proxima Nova Rg" w:cs="Arial"/>
                <w:i/>
                <w:noProof/>
                <w:color w:val="000000" w:themeColor="text1"/>
                <w:sz w:val="20"/>
                <w:szCs w:val="20"/>
                <w:lang w:val="ru-RU" w:eastAsia="ru-RU"/>
              </w:rPr>
              <w:drawing>
                <wp:anchor distT="0" distB="0" distL="114300" distR="114300" simplePos="0" relativeHeight="251673600" behindDoc="0" locked="0" layoutInCell="1" allowOverlap="1" wp14:anchorId="4B406DA8" wp14:editId="7AF41646">
                  <wp:simplePos x="0" y="0"/>
                  <wp:positionH relativeFrom="margin">
                    <wp:posOffset>507659</wp:posOffset>
                  </wp:positionH>
                  <wp:positionV relativeFrom="margin">
                    <wp:posOffset>157006</wp:posOffset>
                  </wp:positionV>
                  <wp:extent cx="4421505" cy="259270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1505" cy="2592705"/>
                          </a:xfrm>
                          <a:prstGeom prst="rect">
                            <a:avLst/>
                          </a:prstGeom>
                          <a:noFill/>
                        </pic:spPr>
                      </pic:pic>
                    </a:graphicData>
                  </a:graphic>
                  <wp14:sizeRelH relativeFrom="margin">
                    <wp14:pctWidth>0</wp14:pctWidth>
                  </wp14:sizeRelH>
                  <wp14:sizeRelV relativeFrom="margin">
                    <wp14:pctHeight>0</wp14:pctHeight>
                  </wp14:sizeRelV>
                </wp:anchor>
              </w:drawing>
            </w:r>
          </w:p>
          <w:p w14:paraId="422E996A" w14:textId="47480B50" w:rsidR="009D6F11" w:rsidRDefault="009D6F11" w:rsidP="001C4399">
            <w:pPr>
              <w:spacing w:line="276" w:lineRule="auto"/>
              <w:ind w:firstLine="313"/>
              <w:jc w:val="both"/>
              <w:rPr>
                <w:rFonts w:ascii="Proxima Nova Rg" w:hAnsi="Proxima Nova Rg"/>
              </w:rPr>
            </w:pPr>
          </w:p>
          <w:p w14:paraId="10C051E0" w14:textId="77777777" w:rsidR="009D6F11" w:rsidRDefault="009D6F11" w:rsidP="001C4399">
            <w:pPr>
              <w:spacing w:line="276" w:lineRule="auto"/>
              <w:ind w:firstLine="313"/>
              <w:jc w:val="both"/>
              <w:rPr>
                <w:rFonts w:ascii="Proxima Nova Rg" w:hAnsi="Proxima Nova Rg"/>
              </w:rPr>
            </w:pPr>
          </w:p>
          <w:p w14:paraId="3D11B419" w14:textId="77777777" w:rsidR="009D6F11" w:rsidRDefault="009D6F11" w:rsidP="001C4399">
            <w:pPr>
              <w:spacing w:line="276" w:lineRule="auto"/>
              <w:ind w:firstLine="313"/>
              <w:jc w:val="both"/>
              <w:rPr>
                <w:rFonts w:ascii="Proxima Nova Rg" w:hAnsi="Proxima Nova Rg"/>
              </w:rPr>
            </w:pPr>
          </w:p>
          <w:p w14:paraId="6B3705FC" w14:textId="77777777" w:rsidR="009D6F11" w:rsidRDefault="009D6F11" w:rsidP="001C4399">
            <w:pPr>
              <w:spacing w:line="276" w:lineRule="auto"/>
              <w:ind w:firstLine="313"/>
              <w:jc w:val="both"/>
              <w:rPr>
                <w:rFonts w:ascii="Proxima Nova Rg" w:hAnsi="Proxima Nova Rg"/>
              </w:rPr>
            </w:pPr>
          </w:p>
          <w:p w14:paraId="38ED8BC2" w14:textId="77777777" w:rsidR="009D6F11" w:rsidRDefault="009D6F11" w:rsidP="001C4399">
            <w:pPr>
              <w:spacing w:line="276" w:lineRule="auto"/>
              <w:ind w:firstLine="313"/>
              <w:jc w:val="both"/>
              <w:rPr>
                <w:rFonts w:ascii="Proxima Nova Rg" w:hAnsi="Proxima Nova Rg"/>
              </w:rPr>
            </w:pPr>
          </w:p>
          <w:p w14:paraId="0C176B05" w14:textId="77777777" w:rsidR="009D6F11" w:rsidRDefault="009D6F11" w:rsidP="001C4399">
            <w:pPr>
              <w:spacing w:line="276" w:lineRule="auto"/>
              <w:ind w:firstLine="313"/>
              <w:jc w:val="both"/>
              <w:rPr>
                <w:rFonts w:ascii="Proxima Nova Rg" w:hAnsi="Proxima Nova Rg"/>
              </w:rPr>
            </w:pPr>
          </w:p>
          <w:p w14:paraId="7971549D" w14:textId="77777777" w:rsidR="009D6F11" w:rsidRDefault="009D6F11" w:rsidP="001C4399">
            <w:pPr>
              <w:spacing w:line="276" w:lineRule="auto"/>
              <w:ind w:firstLine="313"/>
              <w:jc w:val="both"/>
              <w:rPr>
                <w:rFonts w:ascii="Proxima Nova Rg" w:hAnsi="Proxima Nova Rg"/>
              </w:rPr>
            </w:pPr>
          </w:p>
          <w:p w14:paraId="0BC7F4EA" w14:textId="77777777" w:rsidR="009D6F11" w:rsidRDefault="009D6F11" w:rsidP="001C4399">
            <w:pPr>
              <w:spacing w:line="276" w:lineRule="auto"/>
              <w:ind w:firstLine="313"/>
              <w:jc w:val="both"/>
              <w:rPr>
                <w:rFonts w:ascii="Proxima Nova Rg" w:hAnsi="Proxima Nova Rg"/>
              </w:rPr>
            </w:pPr>
          </w:p>
          <w:p w14:paraId="110B5B73" w14:textId="77777777" w:rsidR="009D6F11" w:rsidRDefault="009D6F11" w:rsidP="001C4399">
            <w:pPr>
              <w:spacing w:line="276" w:lineRule="auto"/>
              <w:ind w:firstLine="313"/>
              <w:jc w:val="both"/>
              <w:rPr>
                <w:rFonts w:ascii="Proxima Nova Rg" w:hAnsi="Proxima Nova Rg"/>
              </w:rPr>
            </w:pPr>
          </w:p>
          <w:p w14:paraId="7BC00538" w14:textId="77777777" w:rsidR="009D6F11" w:rsidRDefault="009D6F11" w:rsidP="001C4399">
            <w:pPr>
              <w:spacing w:line="276" w:lineRule="auto"/>
              <w:ind w:firstLine="313"/>
              <w:jc w:val="both"/>
              <w:rPr>
                <w:rFonts w:ascii="Proxima Nova Rg" w:hAnsi="Proxima Nova Rg"/>
              </w:rPr>
            </w:pPr>
          </w:p>
          <w:p w14:paraId="10952943" w14:textId="77777777" w:rsidR="009D6F11" w:rsidRDefault="009D6F11" w:rsidP="001C4399">
            <w:pPr>
              <w:spacing w:line="276" w:lineRule="auto"/>
              <w:ind w:firstLine="313"/>
              <w:jc w:val="both"/>
              <w:rPr>
                <w:rFonts w:ascii="Proxima Nova Rg" w:hAnsi="Proxima Nova Rg"/>
              </w:rPr>
            </w:pPr>
          </w:p>
          <w:p w14:paraId="680543C0" w14:textId="77777777" w:rsidR="001C4399" w:rsidRDefault="001C4399" w:rsidP="00421CBC">
            <w:pPr>
              <w:spacing w:line="276" w:lineRule="auto"/>
              <w:ind w:firstLine="313"/>
              <w:jc w:val="both"/>
              <w:rPr>
                <w:rFonts w:ascii="Proxima Nova Rg" w:hAnsi="Proxima Nova Rg"/>
              </w:rPr>
            </w:pPr>
          </w:p>
          <w:p w14:paraId="2D051DA1" w14:textId="3FBA091D" w:rsidR="001C4399" w:rsidRDefault="001C4399" w:rsidP="00421CBC">
            <w:pPr>
              <w:spacing w:line="276" w:lineRule="auto"/>
              <w:ind w:firstLine="313"/>
              <w:jc w:val="both"/>
              <w:rPr>
                <w:rFonts w:ascii="Proxima Nova Rg" w:hAnsi="Proxima Nova Rg"/>
              </w:rPr>
            </w:pPr>
          </w:p>
          <w:p w14:paraId="384E6D26" w14:textId="082ED9E1" w:rsidR="001C4399" w:rsidRDefault="009D6F11" w:rsidP="00421CBC">
            <w:pPr>
              <w:spacing w:line="276" w:lineRule="auto"/>
              <w:ind w:firstLine="313"/>
              <w:jc w:val="both"/>
              <w:rPr>
                <w:rFonts w:ascii="Proxima Nova Rg" w:hAnsi="Proxima Nova Rg"/>
              </w:rPr>
            </w:pPr>
            <w:r>
              <w:rPr>
                <w:rFonts w:ascii="Proxima Nova Rg" w:hAnsi="Proxima Nova Rg" w:cs="Arial"/>
                <w:i/>
                <w:noProof/>
                <w:color w:val="000000" w:themeColor="text1"/>
                <w:sz w:val="20"/>
                <w:szCs w:val="20"/>
                <w:lang w:val="ru-RU" w:eastAsia="ru-RU"/>
              </w:rPr>
              <w:drawing>
                <wp:anchor distT="0" distB="0" distL="114300" distR="114300" simplePos="0" relativeHeight="251675648" behindDoc="0" locked="0" layoutInCell="1" allowOverlap="1" wp14:anchorId="60BFAF20" wp14:editId="60E08F17">
                  <wp:simplePos x="0" y="0"/>
                  <wp:positionH relativeFrom="margin">
                    <wp:posOffset>501015</wp:posOffset>
                  </wp:positionH>
                  <wp:positionV relativeFrom="margin">
                    <wp:posOffset>2893695</wp:posOffset>
                  </wp:positionV>
                  <wp:extent cx="4394200" cy="2435860"/>
                  <wp:effectExtent l="0" t="0" r="6350" b="254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200" cy="2435860"/>
                          </a:xfrm>
                          <a:prstGeom prst="rect">
                            <a:avLst/>
                          </a:prstGeom>
                          <a:noFill/>
                        </pic:spPr>
                      </pic:pic>
                    </a:graphicData>
                  </a:graphic>
                  <wp14:sizeRelH relativeFrom="margin">
                    <wp14:pctWidth>0</wp14:pctWidth>
                  </wp14:sizeRelH>
                  <wp14:sizeRelV relativeFrom="margin">
                    <wp14:pctHeight>0</wp14:pctHeight>
                  </wp14:sizeRelV>
                </wp:anchor>
              </w:drawing>
            </w:r>
          </w:p>
          <w:p w14:paraId="33BE2578" w14:textId="62FFBE27" w:rsidR="001C4399" w:rsidRDefault="001C4399" w:rsidP="00421CBC">
            <w:pPr>
              <w:spacing w:line="276" w:lineRule="auto"/>
              <w:ind w:firstLine="313"/>
              <w:jc w:val="both"/>
              <w:rPr>
                <w:rFonts w:ascii="Proxima Nova Rg" w:hAnsi="Proxima Nova Rg"/>
              </w:rPr>
            </w:pPr>
          </w:p>
          <w:p w14:paraId="20B03E31" w14:textId="2A40712B" w:rsidR="001C4399" w:rsidRDefault="001C4399" w:rsidP="00421CBC">
            <w:pPr>
              <w:spacing w:line="276" w:lineRule="auto"/>
              <w:ind w:firstLine="313"/>
              <w:jc w:val="both"/>
              <w:rPr>
                <w:rFonts w:ascii="Proxima Nova Rg" w:hAnsi="Proxima Nova Rg"/>
              </w:rPr>
            </w:pPr>
          </w:p>
          <w:p w14:paraId="244EB039" w14:textId="72552726" w:rsidR="001C4399" w:rsidRDefault="001C4399" w:rsidP="00421CBC">
            <w:pPr>
              <w:spacing w:line="276" w:lineRule="auto"/>
              <w:ind w:firstLine="313"/>
              <w:jc w:val="both"/>
              <w:rPr>
                <w:rFonts w:ascii="Proxima Nova Rg" w:hAnsi="Proxima Nova Rg"/>
              </w:rPr>
            </w:pPr>
          </w:p>
          <w:p w14:paraId="79CB4D0D" w14:textId="0116DA11" w:rsidR="001C4399" w:rsidRDefault="001C4399" w:rsidP="00421CBC">
            <w:pPr>
              <w:spacing w:line="276" w:lineRule="auto"/>
              <w:ind w:firstLine="313"/>
              <w:jc w:val="both"/>
              <w:rPr>
                <w:rFonts w:ascii="Proxima Nova Rg" w:hAnsi="Proxima Nova Rg"/>
              </w:rPr>
            </w:pPr>
          </w:p>
          <w:p w14:paraId="0757DD78" w14:textId="01646FD6" w:rsidR="001C4399" w:rsidRDefault="001C4399" w:rsidP="00421CBC">
            <w:pPr>
              <w:spacing w:line="276" w:lineRule="auto"/>
              <w:ind w:firstLine="313"/>
              <w:jc w:val="both"/>
              <w:rPr>
                <w:rFonts w:ascii="Proxima Nova Rg" w:hAnsi="Proxima Nova Rg"/>
              </w:rPr>
            </w:pPr>
          </w:p>
          <w:p w14:paraId="50D7EDE1" w14:textId="77777777" w:rsidR="001C4399" w:rsidRDefault="001C4399" w:rsidP="00421CBC">
            <w:pPr>
              <w:spacing w:line="276" w:lineRule="auto"/>
              <w:ind w:firstLine="313"/>
              <w:jc w:val="both"/>
              <w:rPr>
                <w:rFonts w:ascii="Proxima Nova Rg" w:hAnsi="Proxima Nova Rg"/>
              </w:rPr>
            </w:pPr>
          </w:p>
          <w:p w14:paraId="06CDADCE" w14:textId="77777777" w:rsidR="001C4399" w:rsidRDefault="001C4399" w:rsidP="00421CBC">
            <w:pPr>
              <w:spacing w:line="276" w:lineRule="auto"/>
              <w:ind w:firstLine="313"/>
              <w:jc w:val="both"/>
              <w:rPr>
                <w:rFonts w:ascii="Proxima Nova Rg" w:hAnsi="Proxima Nova Rg"/>
              </w:rPr>
            </w:pPr>
          </w:p>
          <w:p w14:paraId="1D2EBFA8" w14:textId="77777777" w:rsidR="009D6F11" w:rsidRDefault="009D6F11" w:rsidP="00421CBC">
            <w:pPr>
              <w:spacing w:line="276" w:lineRule="auto"/>
              <w:ind w:firstLine="313"/>
              <w:jc w:val="both"/>
              <w:rPr>
                <w:rFonts w:ascii="Proxima Nova Rg" w:hAnsi="Proxima Nova Rg"/>
              </w:rPr>
            </w:pPr>
          </w:p>
          <w:p w14:paraId="47651029" w14:textId="77777777" w:rsidR="009D6F11" w:rsidRDefault="009D6F11" w:rsidP="00421CBC">
            <w:pPr>
              <w:spacing w:line="276" w:lineRule="auto"/>
              <w:ind w:firstLine="313"/>
              <w:jc w:val="both"/>
              <w:rPr>
                <w:rFonts w:ascii="Proxima Nova Rg" w:hAnsi="Proxima Nova Rg"/>
              </w:rPr>
            </w:pPr>
          </w:p>
          <w:p w14:paraId="0B29E238" w14:textId="77777777" w:rsidR="009D6F11" w:rsidRDefault="009D6F11" w:rsidP="00421CBC">
            <w:pPr>
              <w:spacing w:line="276" w:lineRule="auto"/>
              <w:ind w:firstLine="313"/>
              <w:jc w:val="both"/>
              <w:rPr>
                <w:rFonts w:ascii="Proxima Nova Rg" w:hAnsi="Proxima Nova Rg"/>
              </w:rPr>
            </w:pPr>
          </w:p>
          <w:p w14:paraId="60D83258" w14:textId="77777777" w:rsidR="009D6F11" w:rsidRDefault="009D6F11" w:rsidP="00421CBC">
            <w:pPr>
              <w:spacing w:line="276" w:lineRule="auto"/>
              <w:ind w:firstLine="313"/>
              <w:jc w:val="both"/>
              <w:rPr>
                <w:rFonts w:ascii="Proxima Nova Rg" w:hAnsi="Proxima Nova Rg"/>
              </w:rPr>
            </w:pPr>
          </w:p>
          <w:p w14:paraId="6110360E" w14:textId="77777777" w:rsidR="009D6F11" w:rsidRDefault="009D6F11" w:rsidP="00421CBC">
            <w:pPr>
              <w:spacing w:line="276" w:lineRule="auto"/>
              <w:ind w:firstLine="313"/>
              <w:jc w:val="both"/>
              <w:rPr>
                <w:rFonts w:ascii="Proxima Nova Rg" w:hAnsi="Proxima Nova Rg"/>
              </w:rPr>
            </w:pPr>
          </w:p>
          <w:p w14:paraId="45F699FE" w14:textId="1497EAFF" w:rsidR="009D6F11" w:rsidRDefault="009D6F11" w:rsidP="00421CBC">
            <w:pPr>
              <w:spacing w:line="276" w:lineRule="auto"/>
              <w:ind w:firstLine="313"/>
              <w:jc w:val="both"/>
              <w:rPr>
                <w:rFonts w:ascii="Proxima Nova Rg" w:hAnsi="Proxima Nova Rg"/>
              </w:rPr>
            </w:pPr>
            <w:r>
              <w:rPr>
                <w:rFonts w:ascii="Proxima Nova Rg" w:hAnsi="Proxima Nova Rg" w:cs="Arial"/>
                <w:i/>
                <w:noProof/>
                <w:color w:val="000000" w:themeColor="text1"/>
                <w:sz w:val="20"/>
                <w:szCs w:val="20"/>
                <w:lang w:val="ru-RU" w:eastAsia="ru-RU"/>
              </w:rPr>
              <w:drawing>
                <wp:anchor distT="0" distB="0" distL="114300" distR="114300" simplePos="0" relativeHeight="251677696" behindDoc="0" locked="0" layoutInCell="1" allowOverlap="1" wp14:anchorId="2CC1F9D7" wp14:editId="0FC35C35">
                  <wp:simplePos x="0" y="0"/>
                  <wp:positionH relativeFrom="margin">
                    <wp:posOffset>501337</wp:posOffset>
                  </wp:positionH>
                  <wp:positionV relativeFrom="margin">
                    <wp:posOffset>5465947</wp:posOffset>
                  </wp:positionV>
                  <wp:extent cx="4380230" cy="2333625"/>
                  <wp:effectExtent l="0" t="0" r="127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0230" cy="2333625"/>
                          </a:xfrm>
                          <a:prstGeom prst="rect">
                            <a:avLst/>
                          </a:prstGeom>
                          <a:noFill/>
                        </pic:spPr>
                      </pic:pic>
                    </a:graphicData>
                  </a:graphic>
                  <wp14:sizeRelH relativeFrom="margin">
                    <wp14:pctWidth>0</wp14:pctWidth>
                  </wp14:sizeRelH>
                  <wp14:sizeRelV relativeFrom="margin">
                    <wp14:pctHeight>0</wp14:pctHeight>
                  </wp14:sizeRelV>
                </wp:anchor>
              </w:drawing>
            </w:r>
          </w:p>
          <w:p w14:paraId="207E7620" w14:textId="013620E0" w:rsidR="009D6F11" w:rsidRDefault="009D6F11" w:rsidP="00421CBC">
            <w:pPr>
              <w:spacing w:line="276" w:lineRule="auto"/>
              <w:ind w:firstLine="313"/>
              <w:jc w:val="both"/>
              <w:rPr>
                <w:rFonts w:ascii="Proxima Nova Rg" w:hAnsi="Proxima Nova Rg"/>
              </w:rPr>
            </w:pPr>
          </w:p>
          <w:p w14:paraId="2E865CBA" w14:textId="68C859E5" w:rsidR="009D6F11" w:rsidRDefault="009D6F11" w:rsidP="00421CBC">
            <w:pPr>
              <w:spacing w:line="276" w:lineRule="auto"/>
              <w:ind w:firstLine="313"/>
              <w:jc w:val="both"/>
              <w:rPr>
                <w:rFonts w:ascii="Proxima Nova Rg" w:hAnsi="Proxima Nova Rg"/>
              </w:rPr>
            </w:pPr>
          </w:p>
          <w:p w14:paraId="73A020C3" w14:textId="16EF61CC" w:rsidR="009D6F11" w:rsidRDefault="009D6F11" w:rsidP="00421CBC">
            <w:pPr>
              <w:spacing w:line="276" w:lineRule="auto"/>
              <w:ind w:firstLine="313"/>
              <w:jc w:val="both"/>
              <w:rPr>
                <w:rFonts w:ascii="Proxima Nova Rg" w:hAnsi="Proxima Nova Rg"/>
              </w:rPr>
            </w:pPr>
          </w:p>
          <w:p w14:paraId="6115C6D5" w14:textId="3CCF0191" w:rsidR="009D6F11" w:rsidRDefault="009D6F11" w:rsidP="00421CBC">
            <w:pPr>
              <w:spacing w:line="276" w:lineRule="auto"/>
              <w:ind w:firstLine="313"/>
              <w:jc w:val="both"/>
              <w:rPr>
                <w:rFonts w:ascii="Proxima Nova Rg" w:hAnsi="Proxima Nova Rg"/>
              </w:rPr>
            </w:pPr>
          </w:p>
          <w:p w14:paraId="1B79CC19" w14:textId="77777777" w:rsidR="009D6F11" w:rsidRDefault="009D6F11" w:rsidP="00421CBC">
            <w:pPr>
              <w:spacing w:line="276" w:lineRule="auto"/>
              <w:ind w:firstLine="313"/>
              <w:jc w:val="both"/>
              <w:rPr>
                <w:rFonts w:ascii="Proxima Nova Rg" w:hAnsi="Proxima Nova Rg"/>
              </w:rPr>
            </w:pPr>
          </w:p>
          <w:p w14:paraId="2A979215" w14:textId="77777777" w:rsidR="009D6F11" w:rsidRDefault="009D6F11" w:rsidP="00421CBC">
            <w:pPr>
              <w:spacing w:line="276" w:lineRule="auto"/>
              <w:ind w:firstLine="313"/>
              <w:jc w:val="both"/>
              <w:rPr>
                <w:rFonts w:ascii="Proxima Nova Rg" w:hAnsi="Proxima Nova Rg"/>
              </w:rPr>
            </w:pPr>
          </w:p>
          <w:p w14:paraId="13CBEF8C" w14:textId="77777777" w:rsidR="009D6F11" w:rsidRDefault="009D6F11" w:rsidP="00421CBC">
            <w:pPr>
              <w:spacing w:line="276" w:lineRule="auto"/>
              <w:ind w:firstLine="313"/>
              <w:jc w:val="both"/>
              <w:rPr>
                <w:rFonts w:ascii="Proxima Nova Rg" w:hAnsi="Proxima Nova Rg"/>
              </w:rPr>
            </w:pPr>
          </w:p>
          <w:p w14:paraId="11B17F04" w14:textId="77777777" w:rsidR="009D6F11" w:rsidRDefault="009D6F11" w:rsidP="00421CBC">
            <w:pPr>
              <w:spacing w:line="276" w:lineRule="auto"/>
              <w:ind w:firstLine="313"/>
              <w:jc w:val="both"/>
              <w:rPr>
                <w:rFonts w:ascii="Proxima Nova Rg" w:hAnsi="Proxima Nova Rg"/>
              </w:rPr>
            </w:pPr>
          </w:p>
          <w:p w14:paraId="616275EC" w14:textId="77777777" w:rsidR="009D6F11" w:rsidRDefault="009D6F11" w:rsidP="00421CBC">
            <w:pPr>
              <w:spacing w:line="276" w:lineRule="auto"/>
              <w:ind w:firstLine="313"/>
              <w:jc w:val="both"/>
              <w:rPr>
                <w:rFonts w:ascii="Proxima Nova Rg" w:hAnsi="Proxima Nova Rg"/>
              </w:rPr>
            </w:pPr>
          </w:p>
          <w:p w14:paraId="1952C4CA" w14:textId="77777777" w:rsidR="009D6F11" w:rsidRDefault="009D6F11" w:rsidP="00421CBC">
            <w:pPr>
              <w:spacing w:line="276" w:lineRule="auto"/>
              <w:ind w:firstLine="313"/>
              <w:jc w:val="both"/>
              <w:rPr>
                <w:rFonts w:ascii="Proxima Nova Rg" w:hAnsi="Proxima Nova Rg"/>
              </w:rPr>
            </w:pPr>
          </w:p>
          <w:p w14:paraId="6CE897A7" w14:textId="77777777" w:rsidR="009D6F11" w:rsidRDefault="009D6F11" w:rsidP="00421CBC">
            <w:pPr>
              <w:spacing w:line="276" w:lineRule="auto"/>
              <w:ind w:firstLine="313"/>
              <w:jc w:val="both"/>
              <w:rPr>
                <w:rFonts w:ascii="Proxima Nova Rg" w:hAnsi="Proxima Nova Rg"/>
              </w:rPr>
            </w:pPr>
          </w:p>
          <w:p w14:paraId="1DE731B9" w14:textId="77777777" w:rsidR="009D6F11" w:rsidRDefault="009D6F11" w:rsidP="00421CBC">
            <w:pPr>
              <w:spacing w:line="276" w:lineRule="auto"/>
              <w:ind w:firstLine="313"/>
              <w:jc w:val="both"/>
              <w:rPr>
                <w:rFonts w:ascii="Proxima Nova Rg" w:hAnsi="Proxima Nova Rg"/>
              </w:rPr>
            </w:pPr>
          </w:p>
          <w:p w14:paraId="00132FB5" w14:textId="6DA62719" w:rsidR="00421CBC" w:rsidRPr="002F281D" w:rsidRDefault="00421CBC" w:rsidP="009D6F11">
            <w:pPr>
              <w:spacing w:line="276" w:lineRule="auto"/>
              <w:jc w:val="both"/>
              <w:rPr>
                <w:rFonts w:ascii="Proxima Nova Rg" w:hAnsi="Proxima Nova Rg"/>
              </w:rPr>
            </w:pPr>
          </w:p>
        </w:tc>
      </w:tr>
    </w:tbl>
    <w:p w14:paraId="2912D498" w14:textId="77777777" w:rsidR="00A6565C" w:rsidRDefault="00A6565C" w:rsidP="00A6565C">
      <w:pPr>
        <w:jc w:val="both"/>
        <w:rPr>
          <w:rFonts w:ascii="Proxima Nova Rg" w:eastAsiaTheme="minorEastAsia" w:hAnsi="Proxima Nova Rg"/>
          <w:b/>
          <w:bCs/>
        </w:rPr>
      </w:pPr>
    </w:p>
    <w:p w14:paraId="52729EEA" w14:textId="77777777" w:rsidR="00A6565C" w:rsidRPr="00F44B50" w:rsidRDefault="00A6565C" w:rsidP="00A6565C">
      <w:pPr>
        <w:pStyle w:val="ListParagraph"/>
        <w:numPr>
          <w:ilvl w:val="0"/>
          <w:numId w:val="2"/>
        </w:numPr>
        <w:jc w:val="both"/>
        <w:rPr>
          <w:rFonts w:ascii="Proxima Nova Rg" w:eastAsiaTheme="minorEastAsia" w:hAnsi="Proxima Nova Rg"/>
          <w:b/>
          <w:bCs/>
        </w:rPr>
      </w:pPr>
      <w:r>
        <w:rPr>
          <w:rFonts w:ascii="Proxima Nova Rg" w:eastAsiaTheme="minorEastAsia" w:hAnsi="Proxima Nova Rg"/>
          <w:b/>
          <w:bCs/>
        </w:rPr>
        <w:t xml:space="preserve">Output progress </w:t>
      </w:r>
    </w:p>
    <w:p w14:paraId="12474CBB" w14:textId="77777777" w:rsidR="00A6565C" w:rsidRPr="00916F76" w:rsidRDefault="00A6565C" w:rsidP="00A6565C">
      <w:pPr>
        <w:jc w:val="both"/>
        <w:rPr>
          <w:rFonts w:ascii="Proxima Nova Rg" w:eastAsiaTheme="minorEastAsia" w:hAnsi="Proxima Nova Rg"/>
          <w:i/>
          <w:iCs/>
        </w:rPr>
      </w:pPr>
      <w:r w:rsidRPr="00916F76">
        <w:rPr>
          <w:rFonts w:ascii="Proxima Nova Rg" w:eastAsiaTheme="minorEastAsia" w:hAnsi="Proxima Nova Rg"/>
          <w:i/>
          <w:iCs/>
        </w:rPr>
        <w:t>Progress reported against each output. Link to the last report submitted, and please mention the status of previously delayed outputs.</w:t>
      </w:r>
    </w:p>
    <w:tbl>
      <w:tblPr>
        <w:tblStyle w:val="TableGrid"/>
        <w:tblW w:w="9463" w:type="dxa"/>
        <w:tblInd w:w="-113" w:type="dxa"/>
        <w:tblLook w:val="04A0" w:firstRow="1" w:lastRow="0" w:firstColumn="1" w:lastColumn="0" w:noHBand="0" w:noVBand="1"/>
      </w:tblPr>
      <w:tblGrid>
        <w:gridCol w:w="1458"/>
        <w:gridCol w:w="1185"/>
        <w:gridCol w:w="1623"/>
        <w:gridCol w:w="1106"/>
        <w:gridCol w:w="1227"/>
        <w:gridCol w:w="1252"/>
        <w:gridCol w:w="1612"/>
      </w:tblGrid>
      <w:tr w:rsidR="002D269A" w:rsidRPr="00416F86" w14:paraId="204FE6D0" w14:textId="77777777" w:rsidTr="00F46520">
        <w:trPr>
          <w:trHeight w:val="569"/>
        </w:trPr>
        <w:tc>
          <w:tcPr>
            <w:tcW w:w="1458" w:type="dxa"/>
          </w:tcPr>
          <w:p w14:paraId="54574D9E" w14:textId="77777777" w:rsidR="00A6565C" w:rsidRPr="00416F86" w:rsidRDefault="00A6565C" w:rsidP="004E6D2F">
            <w:pPr>
              <w:jc w:val="center"/>
              <w:rPr>
                <w:rFonts w:ascii="Proxima Nova Rg" w:eastAsiaTheme="minorEastAsia" w:hAnsi="Proxima Nova Rg"/>
                <w:b/>
                <w:bCs/>
              </w:rPr>
            </w:pPr>
            <w:r w:rsidRPr="00416F86">
              <w:rPr>
                <w:rFonts w:ascii="Proxima Nova Rg" w:eastAsiaTheme="minorEastAsia" w:hAnsi="Proxima Nova Rg"/>
                <w:b/>
                <w:bCs/>
              </w:rPr>
              <w:t>Output</w:t>
            </w:r>
            <w:r>
              <w:rPr>
                <w:rFonts w:ascii="Proxima Nova Rg" w:eastAsiaTheme="minorEastAsia" w:hAnsi="Proxima Nova Rg"/>
                <w:b/>
                <w:bCs/>
              </w:rPr>
              <w:t xml:space="preserve"> statement</w:t>
            </w:r>
          </w:p>
        </w:tc>
        <w:tc>
          <w:tcPr>
            <w:tcW w:w="1185" w:type="dxa"/>
          </w:tcPr>
          <w:p w14:paraId="34497C44" w14:textId="77777777" w:rsidR="00A6565C" w:rsidRDefault="00A6565C" w:rsidP="004E6D2F">
            <w:pPr>
              <w:jc w:val="center"/>
              <w:rPr>
                <w:rFonts w:ascii="Proxima Nova Rg" w:eastAsiaTheme="minorEastAsia" w:hAnsi="Proxima Nova Rg"/>
                <w:b/>
                <w:bCs/>
              </w:rPr>
            </w:pPr>
            <w:r>
              <w:rPr>
                <w:rFonts w:ascii="Proxima Nova Rg" w:eastAsiaTheme="minorEastAsia" w:hAnsi="Proxima Nova Rg"/>
                <w:b/>
                <w:bCs/>
              </w:rPr>
              <w:t>Baselines</w:t>
            </w:r>
          </w:p>
          <w:p w14:paraId="02311CB1" w14:textId="77777777" w:rsidR="00A6565C" w:rsidRPr="00416F86" w:rsidRDefault="00A6565C" w:rsidP="004E6D2F">
            <w:pPr>
              <w:jc w:val="center"/>
              <w:rPr>
                <w:rFonts w:ascii="Proxima Nova Rg" w:eastAsiaTheme="minorEastAsia" w:hAnsi="Proxima Nova Rg"/>
                <w:b/>
                <w:bCs/>
              </w:rPr>
            </w:pPr>
            <w:r w:rsidRPr="00416F86">
              <w:rPr>
                <w:rFonts w:ascii="Proxima Nova Rg" w:eastAsiaTheme="minorEastAsia" w:hAnsi="Proxima Nova Rg"/>
                <w:b/>
                <w:bCs/>
              </w:rPr>
              <w:t>Value type</w:t>
            </w:r>
          </w:p>
        </w:tc>
        <w:tc>
          <w:tcPr>
            <w:tcW w:w="1623" w:type="dxa"/>
          </w:tcPr>
          <w:p w14:paraId="31265990" w14:textId="77777777" w:rsidR="00A6565C" w:rsidRPr="00416F86" w:rsidRDefault="00A6565C" w:rsidP="004E6D2F">
            <w:pPr>
              <w:jc w:val="center"/>
              <w:rPr>
                <w:rFonts w:ascii="Proxima Nova Rg" w:eastAsiaTheme="minorEastAsia" w:hAnsi="Proxima Nova Rg"/>
                <w:b/>
                <w:bCs/>
              </w:rPr>
            </w:pPr>
            <w:r>
              <w:rPr>
                <w:rFonts w:ascii="Proxima Nova Rg" w:eastAsiaTheme="minorEastAsia" w:hAnsi="Proxima Nova Rg"/>
                <w:b/>
                <w:bCs/>
              </w:rPr>
              <w:t>Indicators</w:t>
            </w:r>
          </w:p>
        </w:tc>
        <w:tc>
          <w:tcPr>
            <w:tcW w:w="1106" w:type="dxa"/>
          </w:tcPr>
          <w:p w14:paraId="2746CA0D" w14:textId="77777777" w:rsidR="00A6565C" w:rsidRPr="00416F86" w:rsidRDefault="00A6565C" w:rsidP="004E6D2F">
            <w:pPr>
              <w:jc w:val="center"/>
              <w:rPr>
                <w:rFonts w:ascii="Proxima Nova Rg" w:eastAsiaTheme="minorEastAsia" w:hAnsi="Proxima Nova Rg"/>
                <w:b/>
                <w:bCs/>
              </w:rPr>
            </w:pPr>
            <w:r>
              <w:rPr>
                <w:rFonts w:ascii="Proxima Nova Rg" w:eastAsiaTheme="minorEastAsia" w:hAnsi="Proxima Nova Rg"/>
                <w:b/>
                <w:bCs/>
              </w:rPr>
              <w:t xml:space="preserve">Annual Targets </w:t>
            </w:r>
          </w:p>
        </w:tc>
        <w:tc>
          <w:tcPr>
            <w:tcW w:w="1227" w:type="dxa"/>
          </w:tcPr>
          <w:p w14:paraId="61C20BF1" w14:textId="77777777" w:rsidR="00A6565C" w:rsidRDefault="00A6565C" w:rsidP="004E6D2F">
            <w:pPr>
              <w:jc w:val="center"/>
              <w:rPr>
                <w:rFonts w:ascii="Proxima Nova Rg" w:eastAsiaTheme="minorEastAsia" w:hAnsi="Proxima Nova Rg"/>
                <w:b/>
                <w:bCs/>
              </w:rPr>
            </w:pPr>
            <w:r>
              <w:rPr>
                <w:rFonts w:ascii="Proxima Nova Rg" w:eastAsiaTheme="minorEastAsia" w:hAnsi="Proxima Nova Rg"/>
                <w:b/>
                <w:bCs/>
              </w:rPr>
              <w:t>End of the project target</w:t>
            </w:r>
          </w:p>
        </w:tc>
        <w:tc>
          <w:tcPr>
            <w:tcW w:w="1252" w:type="dxa"/>
          </w:tcPr>
          <w:p w14:paraId="6C5117BB" w14:textId="77777777" w:rsidR="00A6565C" w:rsidRPr="00416F86" w:rsidRDefault="00A6565C" w:rsidP="004E6D2F">
            <w:pPr>
              <w:jc w:val="center"/>
              <w:rPr>
                <w:rFonts w:ascii="Proxima Nova Rg" w:eastAsiaTheme="minorEastAsia" w:hAnsi="Proxima Nova Rg"/>
                <w:b/>
                <w:bCs/>
              </w:rPr>
            </w:pPr>
            <w:r>
              <w:rPr>
                <w:rFonts w:ascii="Proxima Nova Rg" w:eastAsiaTheme="minorEastAsia" w:hAnsi="Proxima Nova Rg"/>
                <w:b/>
                <w:bCs/>
              </w:rPr>
              <w:t xml:space="preserve">Status: </w:t>
            </w:r>
            <w:r w:rsidRPr="00416F86">
              <w:rPr>
                <w:rFonts w:ascii="Proxima Nova Rg" w:eastAsiaTheme="minorEastAsia" w:hAnsi="Proxima Nova Rg"/>
                <w:b/>
                <w:bCs/>
              </w:rPr>
              <w:t>On-track/ off-track / complete</w:t>
            </w:r>
          </w:p>
        </w:tc>
        <w:tc>
          <w:tcPr>
            <w:tcW w:w="1612" w:type="dxa"/>
          </w:tcPr>
          <w:p w14:paraId="7E085272" w14:textId="77777777" w:rsidR="00A6565C" w:rsidRPr="00416F86" w:rsidRDefault="00A6565C" w:rsidP="004E6D2F">
            <w:pPr>
              <w:jc w:val="center"/>
              <w:rPr>
                <w:rFonts w:ascii="Proxima Nova Rg" w:eastAsiaTheme="minorEastAsia" w:hAnsi="Proxima Nova Rg"/>
                <w:b/>
                <w:bCs/>
              </w:rPr>
            </w:pPr>
            <w:r>
              <w:rPr>
                <w:rFonts w:ascii="Proxima Nova Rg" w:eastAsiaTheme="minorEastAsia" w:hAnsi="Proxima Nova Rg"/>
                <w:b/>
                <w:bCs/>
              </w:rPr>
              <w:t>Means of verifications and c</w:t>
            </w:r>
            <w:r w:rsidRPr="00416F86">
              <w:rPr>
                <w:rFonts w:ascii="Proxima Nova Rg" w:eastAsiaTheme="minorEastAsia" w:hAnsi="Proxima Nova Rg"/>
                <w:b/>
                <w:bCs/>
              </w:rPr>
              <w:t>omment to substantiate the selected response</w:t>
            </w:r>
          </w:p>
        </w:tc>
      </w:tr>
      <w:tr w:rsidR="002D269A" w:rsidRPr="00416F86" w14:paraId="796867AC" w14:textId="77777777" w:rsidTr="00F46520">
        <w:trPr>
          <w:trHeight w:val="569"/>
        </w:trPr>
        <w:tc>
          <w:tcPr>
            <w:tcW w:w="1458" w:type="dxa"/>
          </w:tcPr>
          <w:p w14:paraId="428E9B4A" w14:textId="77777777" w:rsidR="00A6565C" w:rsidRDefault="00AF0B4E" w:rsidP="00AF0B4E">
            <w:pPr>
              <w:rPr>
                <w:rFonts w:ascii="Proxima Nova Rg" w:eastAsiaTheme="minorEastAsia" w:hAnsi="Proxima Nova Rg"/>
                <w:i/>
                <w:iCs/>
              </w:rPr>
            </w:pPr>
            <w:r>
              <w:rPr>
                <w:rFonts w:ascii="Proxima Nova Rg" w:eastAsiaTheme="minorEastAsia" w:hAnsi="Proxima Nova Rg"/>
                <w:i/>
                <w:iCs/>
              </w:rPr>
              <w:t xml:space="preserve">Output 1: </w:t>
            </w:r>
            <w:r w:rsidRPr="00AF0B4E">
              <w:rPr>
                <w:rFonts w:ascii="Proxima Nova Rg" w:eastAsiaTheme="minorEastAsia" w:hAnsi="Proxima Nova Rg"/>
                <w:i/>
                <w:iCs/>
              </w:rPr>
              <w:t>Empowered soci</w:t>
            </w:r>
            <w:r>
              <w:rPr>
                <w:rFonts w:ascii="Proxima Nova Rg" w:eastAsiaTheme="minorEastAsia" w:hAnsi="Proxima Nova Rg"/>
                <w:i/>
                <w:iCs/>
              </w:rPr>
              <w:t xml:space="preserve">eties with youth at the center </w:t>
            </w:r>
          </w:p>
          <w:p w14:paraId="73E8469D" w14:textId="77777777" w:rsidR="002D269A" w:rsidRDefault="002D269A" w:rsidP="00AF0B4E">
            <w:pPr>
              <w:rPr>
                <w:rFonts w:ascii="Proxima Nova Rg" w:eastAsiaTheme="minorEastAsia" w:hAnsi="Proxima Nova Rg"/>
                <w:i/>
                <w:iCs/>
              </w:rPr>
            </w:pPr>
          </w:p>
          <w:p w14:paraId="30E9E1FB" w14:textId="77777777" w:rsidR="002D269A" w:rsidRDefault="002D269A" w:rsidP="00AF0B4E">
            <w:pPr>
              <w:rPr>
                <w:rFonts w:ascii="Proxima Nova Rg" w:eastAsiaTheme="minorEastAsia" w:hAnsi="Proxima Nova Rg"/>
                <w:i/>
                <w:iCs/>
              </w:rPr>
            </w:pPr>
          </w:p>
          <w:p w14:paraId="178F3839" w14:textId="77777777" w:rsidR="002D269A" w:rsidRDefault="002D269A" w:rsidP="00AF0B4E">
            <w:pPr>
              <w:rPr>
                <w:rFonts w:ascii="Proxima Nova Rg" w:eastAsiaTheme="minorEastAsia" w:hAnsi="Proxima Nova Rg"/>
                <w:i/>
                <w:iCs/>
              </w:rPr>
            </w:pPr>
          </w:p>
          <w:p w14:paraId="6C6C949B" w14:textId="77777777" w:rsidR="002D269A" w:rsidRDefault="002D269A" w:rsidP="00AF0B4E">
            <w:pPr>
              <w:rPr>
                <w:rFonts w:ascii="Proxima Nova Rg" w:eastAsiaTheme="minorEastAsia" w:hAnsi="Proxima Nova Rg"/>
                <w:i/>
                <w:iCs/>
              </w:rPr>
            </w:pPr>
          </w:p>
          <w:p w14:paraId="1C8DFD77" w14:textId="77777777" w:rsidR="002D269A" w:rsidRDefault="002D269A" w:rsidP="00AF0B4E">
            <w:pPr>
              <w:rPr>
                <w:rFonts w:ascii="Proxima Nova Rg" w:eastAsiaTheme="minorEastAsia" w:hAnsi="Proxima Nova Rg"/>
                <w:i/>
                <w:iCs/>
              </w:rPr>
            </w:pPr>
          </w:p>
          <w:p w14:paraId="0E417B27" w14:textId="77777777" w:rsidR="002D269A" w:rsidRDefault="002D269A" w:rsidP="00AF0B4E">
            <w:pPr>
              <w:rPr>
                <w:rFonts w:ascii="Proxima Nova Rg" w:eastAsiaTheme="minorEastAsia" w:hAnsi="Proxima Nova Rg"/>
                <w:i/>
                <w:iCs/>
              </w:rPr>
            </w:pPr>
          </w:p>
          <w:p w14:paraId="011E2E23" w14:textId="77777777" w:rsidR="002D269A" w:rsidRDefault="002D269A" w:rsidP="00AF0B4E">
            <w:pPr>
              <w:rPr>
                <w:rFonts w:ascii="Proxima Nova Rg" w:eastAsiaTheme="minorEastAsia" w:hAnsi="Proxima Nova Rg"/>
                <w:i/>
                <w:iCs/>
              </w:rPr>
            </w:pPr>
          </w:p>
          <w:p w14:paraId="7DDC9335" w14:textId="77777777" w:rsidR="002D269A" w:rsidRDefault="002D269A" w:rsidP="00AF0B4E">
            <w:pPr>
              <w:rPr>
                <w:rFonts w:ascii="Proxima Nova Rg" w:eastAsiaTheme="minorEastAsia" w:hAnsi="Proxima Nova Rg"/>
                <w:i/>
                <w:iCs/>
              </w:rPr>
            </w:pPr>
          </w:p>
          <w:p w14:paraId="120855B0" w14:textId="77777777" w:rsidR="002D269A" w:rsidRDefault="002D269A" w:rsidP="00AF0B4E">
            <w:pPr>
              <w:rPr>
                <w:rFonts w:ascii="Proxima Nova Rg" w:eastAsiaTheme="minorEastAsia" w:hAnsi="Proxima Nova Rg"/>
                <w:i/>
                <w:iCs/>
              </w:rPr>
            </w:pPr>
          </w:p>
          <w:p w14:paraId="64CC027F" w14:textId="77777777" w:rsidR="002D269A" w:rsidRDefault="002D269A" w:rsidP="00AF0B4E">
            <w:pPr>
              <w:rPr>
                <w:rFonts w:ascii="Proxima Nova Rg" w:eastAsiaTheme="minorEastAsia" w:hAnsi="Proxima Nova Rg"/>
                <w:i/>
                <w:iCs/>
              </w:rPr>
            </w:pPr>
          </w:p>
          <w:p w14:paraId="0188BFDF" w14:textId="77777777" w:rsidR="002D269A" w:rsidRDefault="002D269A" w:rsidP="00AF0B4E">
            <w:pPr>
              <w:rPr>
                <w:rFonts w:ascii="Proxima Nova Rg" w:eastAsiaTheme="minorEastAsia" w:hAnsi="Proxima Nova Rg"/>
                <w:i/>
                <w:iCs/>
              </w:rPr>
            </w:pPr>
          </w:p>
          <w:p w14:paraId="7635798B" w14:textId="77777777" w:rsidR="002D269A" w:rsidRDefault="002D269A" w:rsidP="00AF0B4E">
            <w:pPr>
              <w:rPr>
                <w:rFonts w:ascii="Proxima Nova Rg" w:eastAsiaTheme="minorEastAsia" w:hAnsi="Proxima Nova Rg"/>
                <w:i/>
                <w:iCs/>
              </w:rPr>
            </w:pPr>
          </w:p>
          <w:p w14:paraId="7C84B7CA" w14:textId="77777777" w:rsidR="002D269A" w:rsidRDefault="002D269A" w:rsidP="00AF0B4E">
            <w:pPr>
              <w:rPr>
                <w:rFonts w:ascii="Proxima Nova Rg" w:eastAsiaTheme="minorEastAsia" w:hAnsi="Proxima Nova Rg"/>
                <w:i/>
                <w:iCs/>
              </w:rPr>
            </w:pPr>
          </w:p>
          <w:p w14:paraId="0A8BB427" w14:textId="77777777" w:rsidR="002D269A" w:rsidRDefault="002D269A" w:rsidP="00AF0B4E">
            <w:pPr>
              <w:rPr>
                <w:rFonts w:ascii="Proxima Nova Rg" w:eastAsiaTheme="minorEastAsia" w:hAnsi="Proxima Nova Rg"/>
                <w:i/>
                <w:iCs/>
              </w:rPr>
            </w:pPr>
          </w:p>
          <w:p w14:paraId="2C8AE1B5" w14:textId="77777777" w:rsidR="002D269A" w:rsidRDefault="002D269A" w:rsidP="00AF0B4E">
            <w:pPr>
              <w:rPr>
                <w:rFonts w:ascii="Proxima Nova Rg" w:eastAsiaTheme="minorEastAsia" w:hAnsi="Proxima Nova Rg"/>
                <w:i/>
                <w:iCs/>
              </w:rPr>
            </w:pPr>
          </w:p>
          <w:p w14:paraId="6701B6AA" w14:textId="77777777" w:rsidR="002D269A" w:rsidRDefault="002D269A" w:rsidP="00AF0B4E">
            <w:pPr>
              <w:rPr>
                <w:rFonts w:ascii="Proxima Nova Rg" w:eastAsiaTheme="minorEastAsia" w:hAnsi="Proxima Nova Rg"/>
                <w:i/>
                <w:iCs/>
              </w:rPr>
            </w:pPr>
          </w:p>
          <w:p w14:paraId="47C996C3" w14:textId="77777777" w:rsidR="002D269A" w:rsidRDefault="002D269A" w:rsidP="00AF0B4E">
            <w:pPr>
              <w:rPr>
                <w:rFonts w:ascii="Proxima Nova Rg" w:eastAsiaTheme="minorEastAsia" w:hAnsi="Proxima Nova Rg"/>
                <w:i/>
                <w:iCs/>
              </w:rPr>
            </w:pPr>
          </w:p>
          <w:p w14:paraId="1BA98C1C" w14:textId="77777777" w:rsidR="002D269A" w:rsidRDefault="002D269A" w:rsidP="00AF0B4E">
            <w:pPr>
              <w:rPr>
                <w:rFonts w:ascii="Proxima Nova Rg" w:eastAsiaTheme="minorEastAsia" w:hAnsi="Proxima Nova Rg"/>
                <w:i/>
                <w:iCs/>
              </w:rPr>
            </w:pPr>
          </w:p>
          <w:p w14:paraId="5270DCC5" w14:textId="77777777" w:rsidR="002D269A" w:rsidRDefault="002D269A" w:rsidP="00AF0B4E">
            <w:pPr>
              <w:rPr>
                <w:rFonts w:ascii="Proxima Nova Rg" w:eastAsiaTheme="minorEastAsia" w:hAnsi="Proxima Nova Rg"/>
                <w:i/>
                <w:iCs/>
              </w:rPr>
            </w:pPr>
          </w:p>
          <w:p w14:paraId="4ED26029" w14:textId="77777777" w:rsidR="002D269A" w:rsidRDefault="002D269A" w:rsidP="00AF0B4E">
            <w:pPr>
              <w:rPr>
                <w:rFonts w:ascii="Proxima Nova Rg" w:eastAsiaTheme="minorEastAsia" w:hAnsi="Proxima Nova Rg"/>
                <w:i/>
                <w:iCs/>
              </w:rPr>
            </w:pPr>
          </w:p>
          <w:p w14:paraId="77BFE2A0" w14:textId="77777777" w:rsidR="002D269A" w:rsidRDefault="002D269A" w:rsidP="00AF0B4E">
            <w:pPr>
              <w:rPr>
                <w:rFonts w:ascii="Proxima Nova Rg" w:eastAsiaTheme="minorEastAsia" w:hAnsi="Proxima Nova Rg"/>
                <w:i/>
                <w:iCs/>
              </w:rPr>
            </w:pPr>
          </w:p>
          <w:p w14:paraId="17661D3F" w14:textId="77777777" w:rsidR="002D269A" w:rsidRDefault="002D269A" w:rsidP="00AF0B4E">
            <w:pPr>
              <w:rPr>
                <w:rFonts w:ascii="Proxima Nova Rg" w:eastAsiaTheme="minorEastAsia" w:hAnsi="Proxima Nova Rg"/>
                <w:i/>
                <w:iCs/>
              </w:rPr>
            </w:pPr>
          </w:p>
          <w:p w14:paraId="437CBCF3" w14:textId="77777777" w:rsidR="002D269A" w:rsidRDefault="002D269A" w:rsidP="00AF0B4E">
            <w:pPr>
              <w:rPr>
                <w:rFonts w:ascii="Proxima Nova Rg" w:eastAsiaTheme="minorEastAsia" w:hAnsi="Proxima Nova Rg"/>
                <w:i/>
                <w:iCs/>
              </w:rPr>
            </w:pPr>
          </w:p>
          <w:p w14:paraId="23697F8F" w14:textId="77777777" w:rsidR="002D269A" w:rsidRDefault="002D269A" w:rsidP="00AF0B4E">
            <w:pPr>
              <w:rPr>
                <w:rFonts w:ascii="Proxima Nova Rg" w:eastAsiaTheme="minorEastAsia" w:hAnsi="Proxima Nova Rg"/>
                <w:i/>
                <w:iCs/>
              </w:rPr>
            </w:pPr>
          </w:p>
          <w:p w14:paraId="214F5D27" w14:textId="77777777" w:rsidR="002D269A" w:rsidRDefault="002D269A" w:rsidP="00AF0B4E">
            <w:pPr>
              <w:rPr>
                <w:rFonts w:ascii="Proxima Nova Rg" w:eastAsiaTheme="minorEastAsia" w:hAnsi="Proxima Nova Rg"/>
                <w:i/>
                <w:iCs/>
              </w:rPr>
            </w:pPr>
          </w:p>
          <w:p w14:paraId="7CB57097" w14:textId="77777777" w:rsidR="002D269A" w:rsidRDefault="002D269A" w:rsidP="00AF0B4E">
            <w:pPr>
              <w:rPr>
                <w:rFonts w:ascii="Proxima Nova Rg" w:eastAsiaTheme="minorEastAsia" w:hAnsi="Proxima Nova Rg"/>
                <w:i/>
                <w:iCs/>
              </w:rPr>
            </w:pPr>
          </w:p>
          <w:p w14:paraId="57AD3F60" w14:textId="77777777" w:rsidR="002D269A" w:rsidRDefault="002D269A" w:rsidP="00AF0B4E">
            <w:pPr>
              <w:rPr>
                <w:rFonts w:ascii="Proxima Nova Rg" w:eastAsiaTheme="minorEastAsia" w:hAnsi="Proxima Nova Rg"/>
                <w:i/>
                <w:iCs/>
              </w:rPr>
            </w:pPr>
          </w:p>
          <w:p w14:paraId="2C651CB8" w14:textId="77777777" w:rsidR="002D269A" w:rsidRDefault="002D269A" w:rsidP="00AF0B4E">
            <w:pPr>
              <w:rPr>
                <w:rFonts w:ascii="Proxima Nova Rg" w:eastAsiaTheme="minorEastAsia" w:hAnsi="Proxima Nova Rg"/>
                <w:i/>
                <w:iCs/>
              </w:rPr>
            </w:pPr>
          </w:p>
          <w:p w14:paraId="3E0B8653" w14:textId="77777777" w:rsidR="002D269A" w:rsidRDefault="002D269A" w:rsidP="00AF0B4E">
            <w:pPr>
              <w:rPr>
                <w:rFonts w:ascii="Proxima Nova Rg" w:eastAsiaTheme="minorEastAsia" w:hAnsi="Proxima Nova Rg"/>
                <w:i/>
                <w:iCs/>
              </w:rPr>
            </w:pPr>
          </w:p>
          <w:p w14:paraId="5B2D02EE" w14:textId="77777777" w:rsidR="002D269A" w:rsidRDefault="002D269A" w:rsidP="00AF0B4E">
            <w:pPr>
              <w:rPr>
                <w:rFonts w:ascii="Proxima Nova Rg" w:eastAsiaTheme="minorEastAsia" w:hAnsi="Proxima Nova Rg"/>
                <w:i/>
                <w:iCs/>
              </w:rPr>
            </w:pPr>
          </w:p>
          <w:p w14:paraId="68D64A10" w14:textId="77777777" w:rsidR="002D269A" w:rsidRDefault="002D269A" w:rsidP="00AF0B4E">
            <w:pPr>
              <w:rPr>
                <w:rFonts w:ascii="Proxima Nova Rg" w:eastAsiaTheme="minorEastAsia" w:hAnsi="Proxima Nova Rg"/>
                <w:i/>
                <w:iCs/>
              </w:rPr>
            </w:pPr>
          </w:p>
          <w:p w14:paraId="7FE42D56" w14:textId="77777777" w:rsidR="002D269A" w:rsidRDefault="002D269A" w:rsidP="00AF0B4E">
            <w:pPr>
              <w:rPr>
                <w:rFonts w:ascii="Proxima Nova Rg" w:eastAsiaTheme="minorEastAsia" w:hAnsi="Proxima Nova Rg"/>
                <w:i/>
                <w:iCs/>
              </w:rPr>
            </w:pPr>
          </w:p>
          <w:p w14:paraId="6FAC412A" w14:textId="77777777" w:rsidR="002D269A" w:rsidRDefault="002D269A" w:rsidP="00AF0B4E">
            <w:pPr>
              <w:rPr>
                <w:rFonts w:ascii="Proxima Nova Rg" w:eastAsiaTheme="minorEastAsia" w:hAnsi="Proxima Nova Rg"/>
                <w:i/>
                <w:iCs/>
              </w:rPr>
            </w:pPr>
          </w:p>
          <w:p w14:paraId="3E4CCB17" w14:textId="77777777" w:rsidR="002D269A" w:rsidRDefault="002D269A" w:rsidP="00AF0B4E">
            <w:pPr>
              <w:rPr>
                <w:rFonts w:ascii="Proxima Nova Rg" w:eastAsiaTheme="minorEastAsia" w:hAnsi="Proxima Nova Rg"/>
                <w:i/>
                <w:iCs/>
              </w:rPr>
            </w:pPr>
          </w:p>
          <w:p w14:paraId="2317FB50" w14:textId="77777777" w:rsidR="002D269A" w:rsidRDefault="002D269A" w:rsidP="00AF0B4E">
            <w:pPr>
              <w:rPr>
                <w:rFonts w:ascii="Proxima Nova Rg" w:eastAsiaTheme="minorEastAsia" w:hAnsi="Proxima Nova Rg"/>
                <w:i/>
                <w:iCs/>
              </w:rPr>
            </w:pPr>
          </w:p>
          <w:p w14:paraId="6A10EA40" w14:textId="77777777" w:rsidR="002D269A" w:rsidRDefault="002D269A" w:rsidP="00AF0B4E">
            <w:pPr>
              <w:rPr>
                <w:rFonts w:ascii="Proxima Nova Rg" w:eastAsiaTheme="minorEastAsia" w:hAnsi="Proxima Nova Rg"/>
                <w:i/>
                <w:iCs/>
              </w:rPr>
            </w:pPr>
          </w:p>
          <w:p w14:paraId="25F79050" w14:textId="77777777" w:rsidR="002D269A" w:rsidRDefault="002D269A" w:rsidP="00AF0B4E">
            <w:pPr>
              <w:rPr>
                <w:rFonts w:ascii="Proxima Nova Rg" w:eastAsiaTheme="minorEastAsia" w:hAnsi="Proxima Nova Rg"/>
                <w:i/>
                <w:iCs/>
              </w:rPr>
            </w:pPr>
          </w:p>
          <w:p w14:paraId="25681898" w14:textId="77777777" w:rsidR="002D269A" w:rsidRDefault="002D269A" w:rsidP="00AF0B4E">
            <w:pPr>
              <w:rPr>
                <w:rFonts w:ascii="Proxima Nova Rg" w:eastAsiaTheme="minorEastAsia" w:hAnsi="Proxima Nova Rg"/>
                <w:i/>
                <w:iCs/>
              </w:rPr>
            </w:pPr>
          </w:p>
          <w:p w14:paraId="2584364B" w14:textId="77777777" w:rsidR="002D269A" w:rsidRDefault="002D269A" w:rsidP="00AF0B4E">
            <w:pPr>
              <w:rPr>
                <w:rFonts w:ascii="Proxima Nova Rg" w:eastAsiaTheme="minorEastAsia" w:hAnsi="Proxima Nova Rg"/>
                <w:i/>
                <w:iCs/>
              </w:rPr>
            </w:pPr>
          </w:p>
          <w:p w14:paraId="5C23A220" w14:textId="77777777" w:rsidR="002D269A" w:rsidRDefault="002D269A" w:rsidP="00AF0B4E">
            <w:pPr>
              <w:rPr>
                <w:rFonts w:ascii="Proxima Nova Rg" w:eastAsiaTheme="minorEastAsia" w:hAnsi="Proxima Nova Rg"/>
                <w:i/>
                <w:iCs/>
              </w:rPr>
            </w:pPr>
          </w:p>
          <w:p w14:paraId="5E0F9F62" w14:textId="77777777" w:rsidR="002D269A" w:rsidRDefault="002D269A" w:rsidP="00AF0B4E">
            <w:pPr>
              <w:rPr>
                <w:rFonts w:ascii="Proxima Nova Rg" w:eastAsiaTheme="minorEastAsia" w:hAnsi="Proxima Nova Rg"/>
                <w:i/>
                <w:iCs/>
              </w:rPr>
            </w:pPr>
          </w:p>
          <w:p w14:paraId="186252D0" w14:textId="77777777" w:rsidR="002D269A" w:rsidRDefault="002D269A" w:rsidP="00AF0B4E">
            <w:pPr>
              <w:rPr>
                <w:rFonts w:ascii="Proxima Nova Rg" w:eastAsiaTheme="minorEastAsia" w:hAnsi="Proxima Nova Rg"/>
                <w:i/>
                <w:iCs/>
              </w:rPr>
            </w:pPr>
          </w:p>
          <w:p w14:paraId="0F0FB1BC" w14:textId="77777777" w:rsidR="002D269A" w:rsidRDefault="002D269A" w:rsidP="00AF0B4E">
            <w:pPr>
              <w:rPr>
                <w:rFonts w:ascii="Proxima Nova Rg" w:eastAsiaTheme="minorEastAsia" w:hAnsi="Proxima Nova Rg"/>
                <w:i/>
                <w:iCs/>
              </w:rPr>
            </w:pPr>
          </w:p>
          <w:p w14:paraId="345675BB" w14:textId="228F2342" w:rsidR="002D269A" w:rsidRPr="00AF0B4E" w:rsidRDefault="002D269A" w:rsidP="00AF0B4E">
            <w:pPr>
              <w:rPr>
                <w:rFonts w:ascii="Proxima Nova Rg" w:eastAsiaTheme="minorEastAsia" w:hAnsi="Proxima Nova Rg"/>
                <w:i/>
                <w:iCs/>
              </w:rPr>
            </w:pPr>
          </w:p>
        </w:tc>
        <w:tc>
          <w:tcPr>
            <w:tcW w:w="1185" w:type="dxa"/>
          </w:tcPr>
          <w:p w14:paraId="4EEC4A8E" w14:textId="77777777" w:rsidR="00AF0B4E" w:rsidRDefault="00AF0B4E" w:rsidP="00AF0B4E">
            <w:pPr>
              <w:jc w:val="both"/>
              <w:rPr>
                <w:rFonts w:ascii="Proxima Nova Rg" w:eastAsiaTheme="minorEastAsia" w:hAnsi="Proxima Nova Rg"/>
                <w:i/>
                <w:iCs/>
              </w:rPr>
            </w:pPr>
            <w:r w:rsidRPr="00AF0B4E">
              <w:rPr>
                <w:rFonts w:ascii="Proxima Nova Rg" w:eastAsiaTheme="minorEastAsia" w:hAnsi="Proxima Nova Rg"/>
                <w:i/>
                <w:iCs/>
              </w:rPr>
              <w:t>Baseline: 400 (2024)</w:t>
            </w:r>
          </w:p>
          <w:p w14:paraId="0C5AD66F" w14:textId="77777777" w:rsidR="00AF0B4E" w:rsidRDefault="00AF0B4E" w:rsidP="00AF0B4E">
            <w:pPr>
              <w:jc w:val="both"/>
              <w:rPr>
                <w:rFonts w:ascii="Proxima Nova Rg" w:eastAsiaTheme="minorEastAsia" w:hAnsi="Proxima Nova Rg"/>
                <w:i/>
                <w:iCs/>
              </w:rPr>
            </w:pPr>
          </w:p>
          <w:p w14:paraId="13E12244" w14:textId="77777777" w:rsidR="00AF0B4E" w:rsidRDefault="00AF0B4E" w:rsidP="002D269A">
            <w:pPr>
              <w:spacing w:line="360" w:lineRule="auto"/>
              <w:rPr>
                <w:rFonts w:ascii="Proxima Nova Rg" w:eastAsiaTheme="minorEastAsia" w:hAnsi="Proxima Nova Rg"/>
                <w:i/>
                <w:iCs/>
              </w:rPr>
            </w:pPr>
          </w:p>
          <w:p w14:paraId="3EEC382F" w14:textId="77777777" w:rsidR="00AF0B4E" w:rsidRDefault="00AF0B4E" w:rsidP="002D269A">
            <w:pPr>
              <w:spacing w:line="360" w:lineRule="auto"/>
              <w:rPr>
                <w:rFonts w:ascii="Proxima Nova Rg" w:eastAsiaTheme="minorEastAsia" w:hAnsi="Proxima Nova Rg"/>
                <w:i/>
                <w:iCs/>
              </w:rPr>
            </w:pPr>
          </w:p>
          <w:p w14:paraId="073446BC" w14:textId="77777777" w:rsidR="00AF0B4E" w:rsidRDefault="00AF0B4E" w:rsidP="002D269A">
            <w:pPr>
              <w:spacing w:line="360" w:lineRule="auto"/>
              <w:rPr>
                <w:rFonts w:ascii="Proxima Nova Rg" w:eastAsiaTheme="minorEastAsia" w:hAnsi="Proxima Nova Rg"/>
                <w:i/>
                <w:iCs/>
              </w:rPr>
            </w:pPr>
          </w:p>
          <w:p w14:paraId="7B8A3DBC" w14:textId="77777777" w:rsidR="00AF0B4E" w:rsidRDefault="00AF0B4E" w:rsidP="002D269A">
            <w:pPr>
              <w:spacing w:line="360" w:lineRule="auto"/>
              <w:rPr>
                <w:rFonts w:ascii="Proxima Nova Rg" w:eastAsiaTheme="minorEastAsia" w:hAnsi="Proxima Nova Rg"/>
                <w:i/>
                <w:iCs/>
              </w:rPr>
            </w:pPr>
          </w:p>
          <w:p w14:paraId="016F5248" w14:textId="77777777" w:rsidR="00AF0B4E" w:rsidRDefault="00AF0B4E" w:rsidP="002D269A">
            <w:pPr>
              <w:spacing w:line="360" w:lineRule="auto"/>
              <w:rPr>
                <w:rFonts w:ascii="Proxima Nova Rg" w:eastAsiaTheme="minorEastAsia" w:hAnsi="Proxima Nova Rg"/>
                <w:i/>
                <w:iCs/>
              </w:rPr>
            </w:pPr>
          </w:p>
          <w:p w14:paraId="26B446BC" w14:textId="77777777" w:rsidR="00AF0B4E" w:rsidRDefault="00AF0B4E" w:rsidP="002D269A">
            <w:pPr>
              <w:spacing w:line="360" w:lineRule="auto"/>
              <w:rPr>
                <w:rFonts w:ascii="Proxima Nova Rg" w:eastAsiaTheme="minorEastAsia" w:hAnsi="Proxima Nova Rg"/>
                <w:i/>
                <w:iCs/>
              </w:rPr>
            </w:pPr>
          </w:p>
          <w:p w14:paraId="5A5B51CF" w14:textId="28A693A3" w:rsidR="00AF0B4E" w:rsidRPr="00AF0B4E" w:rsidRDefault="00AF0B4E" w:rsidP="00AF0B4E">
            <w:pPr>
              <w:jc w:val="both"/>
              <w:rPr>
                <w:rFonts w:ascii="Proxima Nova Rg" w:eastAsiaTheme="minorEastAsia" w:hAnsi="Proxima Nova Rg"/>
                <w:i/>
                <w:iCs/>
              </w:rPr>
            </w:pPr>
            <w:r w:rsidRPr="00AF0B4E">
              <w:rPr>
                <w:rFonts w:ascii="Proxima Nova Rg" w:eastAsiaTheme="minorEastAsia" w:hAnsi="Proxima Nova Rg"/>
                <w:i/>
                <w:iCs/>
              </w:rPr>
              <w:t>Baseline: 100 (2024)</w:t>
            </w:r>
          </w:p>
          <w:p w14:paraId="363640A9" w14:textId="77777777" w:rsidR="00AF0B4E" w:rsidRDefault="00AF0B4E" w:rsidP="00AF0B4E">
            <w:pPr>
              <w:jc w:val="both"/>
              <w:rPr>
                <w:rFonts w:ascii="Proxima Nova Rg" w:eastAsiaTheme="minorEastAsia" w:hAnsi="Proxima Nova Rg"/>
                <w:i/>
                <w:iCs/>
              </w:rPr>
            </w:pPr>
          </w:p>
          <w:p w14:paraId="751B5AC0" w14:textId="77777777" w:rsidR="002D269A" w:rsidRDefault="002D269A" w:rsidP="00AF0B4E">
            <w:pPr>
              <w:jc w:val="both"/>
              <w:rPr>
                <w:rFonts w:ascii="Proxima Nova Rg" w:eastAsiaTheme="minorEastAsia" w:hAnsi="Proxima Nova Rg"/>
                <w:i/>
                <w:iCs/>
              </w:rPr>
            </w:pPr>
          </w:p>
          <w:p w14:paraId="35756E4A" w14:textId="77777777" w:rsidR="002D269A" w:rsidRDefault="002D269A" w:rsidP="00AF0B4E">
            <w:pPr>
              <w:jc w:val="both"/>
              <w:rPr>
                <w:rFonts w:ascii="Proxima Nova Rg" w:eastAsiaTheme="minorEastAsia" w:hAnsi="Proxima Nova Rg"/>
                <w:i/>
                <w:iCs/>
              </w:rPr>
            </w:pPr>
          </w:p>
          <w:p w14:paraId="7514CE24" w14:textId="77777777" w:rsidR="002D269A" w:rsidRDefault="002D269A" w:rsidP="00AF0B4E">
            <w:pPr>
              <w:jc w:val="both"/>
              <w:rPr>
                <w:rFonts w:ascii="Proxima Nova Rg" w:eastAsiaTheme="minorEastAsia" w:hAnsi="Proxima Nova Rg"/>
                <w:i/>
                <w:iCs/>
              </w:rPr>
            </w:pPr>
          </w:p>
          <w:p w14:paraId="6FCA60B3" w14:textId="77777777" w:rsidR="002D269A" w:rsidRDefault="002D269A" w:rsidP="00AF0B4E">
            <w:pPr>
              <w:jc w:val="both"/>
              <w:rPr>
                <w:rFonts w:ascii="Proxima Nova Rg" w:eastAsiaTheme="minorEastAsia" w:hAnsi="Proxima Nova Rg"/>
                <w:i/>
                <w:iCs/>
              </w:rPr>
            </w:pPr>
          </w:p>
          <w:p w14:paraId="41ECB6C0" w14:textId="77777777" w:rsidR="002D269A" w:rsidRDefault="002D269A" w:rsidP="00AF0B4E">
            <w:pPr>
              <w:jc w:val="both"/>
              <w:rPr>
                <w:rFonts w:ascii="Proxima Nova Rg" w:eastAsiaTheme="minorEastAsia" w:hAnsi="Proxima Nova Rg"/>
                <w:i/>
                <w:iCs/>
              </w:rPr>
            </w:pPr>
          </w:p>
          <w:p w14:paraId="217E780F" w14:textId="77777777" w:rsidR="002D269A" w:rsidRDefault="002D269A" w:rsidP="00AF0B4E">
            <w:pPr>
              <w:jc w:val="both"/>
              <w:rPr>
                <w:rFonts w:ascii="Proxima Nova Rg" w:eastAsiaTheme="minorEastAsia" w:hAnsi="Proxima Nova Rg"/>
                <w:i/>
                <w:iCs/>
              </w:rPr>
            </w:pPr>
          </w:p>
          <w:p w14:paraId="6F95B262" w14:textId="77777777" w:rsid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Baseline: 1 (2024)</w:t>
            </w:r>
          </w:p>
          <w:p w14:paraId="1C0A18B9" w14:textId="77777777" w:rsidR="002D269A" w:rsidRDefault="002D269A" w:rsidP="002D269A">
            <w:pPr>
              <w:spacing w:line="360" w:lineRule="auto"/>
              <w:rPr>
                <w:rFonts w:ascii="Proxima Nova Rg" w:eastAsiaTheme="minorEastAsia" w:hAnsi="Proxima Nova Rg"/>
                <w:i/>
                <w:iCs/>
              </w:rPr>
            </w:pPr>
          </w:p>
          <w:p w14:paraId="4A631F23" w14:textId="77777777" w:rsidR="002D269A" w:rsidRDefault="002D269A" w:rsidP="002D269A">
            <w:pPr>
              <w:spacing w:line="360" w:lineRule="auto"/>
              <w:rPr>
                <w:rFonts w:ascii="Proxima Nova Rg" w:eastAsiaTheme="minorEastAsia" w:hAnsi="Proxima Nova Rg"/>
                <w:i/>
                <w:iCs/>
              </w:rPr>
            </w:pPr>
          </w:p>
          <w:p w14:paraId="57AE68D1" w14:textId="77777777" w:rsidR="002D269A" w:rsidRDefault="002D269A" w:rsidP="002D269A">
            <w:pPr>
              <w:spacing w:line="360" w:lineRule="auto"/>
              <w:rPr>
                <w:rFonts w:ascii="Proxima Nova Rg" w:eastAsiaTheme="minorEastAsia" w:hAnsi="Proxima Nova Rg"/>
                <w:i/>
                <w:iCs/>
              </w:rPr>
            </w:pPr>
          </w:p>
          <w:p w14:paraId="58F7F15E" w14:textId="77777777" w:rsidR="002D269A" w:rsidRDefault="002D269A" w:rsidP="002D269A">
            <w:pPr>
              <w:spacing w:line="360" w:lineRule="auto"/>
              <w:rPr>
                <w:rFonts w:ascii="Proxima Nova Rg" w:eastAsiaTheme="minorEastAsia" w:hAnsi="Proxima Nova Rg"/>
                <w:i/>
                <w:iCs/>
              </w:rPr>
            </w:pPr>
          </w:p>
          <w:p w14:paraId="3AF37C04" w14:textId="77777777" w:rsidR="002D269A" w:rsidRDefault="002D269A" w:rsidP="002D269A">
            <w:pPr>
              <w:spacing w:line="360" w:lineRule="auto"/>
              <w:rPr>
                <w:rFonts w:ascii="Proxima Nova Rg" w:eastAsiaTheme="minorEastAsia" w:hAnsi="Proxima Nova Rg"/>
                <w:i/>
                <w:iCs/>
              </w:rPr>
            </w:pPr>
          </w:p>
          <w:p w14:paraId="7A7817F0" w14:textId="77777777" w:rsidR="002D269A" w:rsidRDefault="002D269A" w:rsidP="002D269A">
            <w:pPr>
              <w:spacing w:line="360" w:lineRule="auto"/>
              <w:rPr>
                <w:rFonts w:ascii="Proxima Nova Rg" w:eastAsiaTheme="minorEastAsia" w:hAnsi="Proxima Nova Rg"/>
                <w:i/>
                <w:iCs/>
              </w:rPr>
            </w:pPr>
          </w:p>
          <w:p w14:paraId="693526CA" w14:textId="77777777" w:rsidR="002D269A" w:rsidRP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Baseline: 0  (2024)</w:t>
            </w:r>
          </w:p>
          <w:p w14:paraId="385C3487" w14:textId="77777777" w:rsidR="002D269A" w:rsidRPr="002D269A" w:rsidRDefault="002D269A" w:rsidP="002D269A">
            <w:pPr>
              <w:spacing w:line="360" w:lineRule="auto"/>
              <w:rPr>
                <w:rFonts w:ascii="Proxima Nova Rg" w:eastAsiaTheme="minorEastAsia" w:hAnsi="Proxima Nova Rg"/>
                <w:i/>
                <w:iCs/>
              </w:rPr>
            </w:pPr>
          </w:p>
          <w:p w14:paraId="73EF5B4D" w14:textId="77777777" w:rsidR="00A6565C" w:rsidRPr="00AF0B4E" w:rsidRDefault="00A6565C" w:rsidP="002D269A">
            <w:pPr>
              <w:jc w:val="both"/>
              <w:rPr>
                <w:rFonts w:ascii="Proxima Nova Rg" w:eastAsiaTheme="minorEastAsia" w:hAnsi="Proxima Nova Rg"/>
                <w:i/>
                <w:iCs/>
              </w:rPr>
            </w:pPr>
          </w:p>
        </w:tc>
        <w:tc>
          <w:tcPr>
            <w:tcW w:w="1623" w:type="dxa"/>
          </w:tcPr>
          <w:p w14:paraId="038945D4" w14:textId="77777777" w:rsidR="00AF0B4E" w:rsidRDefault="00AF0B4E" w:rsidP="00AF0B4E">
            <w:pPr>
              <w:spacing w:line="360" w:lineRule="auto"/>
              <w:rPr>
                <w:rFonts w:ascii="Proxima Nova Rg" w:eastAsiaTheme="minorEastAsia" w:hAnsi="Proxima Nova Rg"/>
                <w:i/>
                <w:iCs/>
              </w:rPr>
            </w:pPr>
            <w:r w:rsidRPr="00AF0B4E">
              <w:rPr>
                <w:rFonts w:ascii="Proxima Nova Rg" w:eastAsiaTheme="minorEastAsia" w:hAnsi="Proxima Nova Rg"/>
                <w:i/>
                <w:iCs/>
              </w:rPr>
              <w:t xml:space="preserve">Indicator 1.5.1.1:  # of young people received skills development training </w:t>
            </w:r>
          </w:p>
          <w:p w14:paraId="299E4E5F" w14:textId="77777777" w:rsidR="00AF0B4E" w:rsidRDefault="00AF0B4E" w:rsidP="00AF0B4E">
            <w:pPr>
              <w:spacing w:line="360" w:lineRule="auto"/>
              <w:rPr>
                <w:rFonts w:ascii="Proxima Nova Rg" w:eastAsiaTheme="minorEastAsia" w:hAnsi="Proxima Nova Rg"/>
                <w:i/>
                <w:iCs/>
              </w:rPr>
            </w:pPr>
          </w:p>
          <w:p w14:paraId="231D70E6" w14:textId="77777777" w:rsidR="00027F8D" w:rsidRDefault="00027F8D" w:rsidP="00AF0B4E">
            <w:pPr>
              <w:spacing w:line="360" w:lineRule="auto"/>
              <w:rPr>
                <w:rFonts w:ascii="Proxima Nova Rg" w:eastAsiaTheme="minorEastAsia" w:hAnsi="Proxima Nova Rg"/>
                <w:i/>
                <w:iCs/>
              </w:rPr>
            </w:pPr>
          </w:p>
          <w:p w14:paraId="33D7FB41" w14:textId="7BC6D4A3" w:rsidR="00AF0B4E" w:rsidRPr="00AF0B4E" w:rsidRDefault="002D269A" w:rsidP="00AF0B4E">
            <w:pPr>
              <w:spacing w:line="360" w:lineRule="auto"/>
              <w:rPr>
                <w:rFonts w:ascii="Proxima Nova Rg" w:eastAsiaTheme="minorEastAsia" w:hAnsi="Proxima Nova Rg"/>
                <w:i/>
                <w:iCs/>
              </w:rPr>
            </w:pPr>
            <w:r w:rsidRPr="00AF0B4E">
              <w:rPr>
                <w:rFonts w:ascii="Proxima Nova Rg" w:eastAsiaTheme="minorEastAsia" w:hAnsi="Proxima Nova Rg"/>
                <w:i/>
                <w:iCs/>
              </w:rPr>
              <w:t xml:space="preserve">Indicator </w:t>
            </w:r>
            <w:r w:rsidR="00AF0B4E" w:rsidRPr="00AF0B4E">
              <w:rPr>
                <w:rFonts w:ascii="Proxima Nova Rg" w:eastAsiaTheme="minorEastAsia" w:hAnsi="Proxima Nova Rg"/>
                <w:i/>
                <w:iCs/>
              </w:rPr>
              <w:t>1.5.1.2:  # of young people are employed</w:t>
            </w:r>
          </w:p>
          <w:p w14:paraId="39315007" w14:textId="77777777" w:rsidR="00AF0B4E" w:rsidRDefault="00AF0B4E" w:rsidP="00AF0B4E">
            <w:pPr>
              <w:spacing w:line="360" w:lineRule="auto"/>
              <w:rPr>
                <w:rFonts w:ascii="Proxima Nova Rg" w:eastAsiaTheme="minorEastAsia" w:hAnsi="Proxima Nova Rg"/>
                <w:i/>
                <w:iCs/>
              </w:rPr>
            </w:pPr>
          </w:p>
          <w:p w14:paraId="28E2734D" w14:textId="77777777" w:rsidR="00027F8D" w:rsidRDefault="00027F8D" w:rsidP="00AF0B4E">
            <w:pPr>
              <w:spacing w:line="360" w:lineRule="auto"/>
              <w:rPr>
                <w:rFonts w:ascii="Proxima Nova Rg" w:eastAsiaTheme="minorEastAsia" w:hAnsi="Proxima Nova Rg"/>
                <w:i/>
                <w:iCs/>
              </w:rPr>
            </w:pPr>
          </w:p>
          <w:p w14:paraId="5B8730D0" w14:textId="77777777" w:rsidR="002D269A" w:rsidRDefault="002D269A" w:rsidP="002D269A">
            <w:pPr>
              <w:jc w:val="both"/>
              <w:rPr>
                <w:rFonts w:ascii="Proxima Nova Rg" w:eastAsiaTheme="minorEastAsia" w:hAnsi="Proxima Nova Rg"/>
                <w:i/>
                <w:iCs/>
              </w:rPr>
            </w:pPr>
            <w:r w:rsidRPr="002D269A">
              <w:rPr>
                <w:rFonts w:ascii="Proxima Nova Rg" w:eastAsiaTheme="minorEastAsia" w:hAnsi="Proxima Nova Rg"/>
                <w:i/>
                <w:iCs/>
              </w:rPr>
              <w:t>Indicator 1.5.2.1: # of youth hubs are set up to provide legal, psychological support to vulnerable youth</w:t>
            </w:r>
          </w:p>
          <w:p w14:paraId="4AB7AB69" w14:textId="77777777" w:rsidR="002D269A" w:rsidRDefault="002D269A" w:rsidP="002D269A">
            <w:pPr>
              <w:spacing w:line="360" w:lineRule="auto"/>
              <w:rPr>
                <w:rFonts w:ascii="Proxima Nova Rg" w:eastAsiaTheme="minorEastAsia" w:hAnsi="Proxima Nova Rg"/>
                <w:i/>
                <w:iCs/>
              </w:rPr>
            </w:pPr>
          </w:p>
          <w:p w14:paraId="6335BB53" w14:textId="77777777" w:rsidR="002D269A" w:rsidRDefault="002D269A" w:rsidP="002D269A">
            <w:pPr>
              <w:spacing w:line="360" w:lineRule="auto"/>
              <w:rPr>
                <w:rFonts w:ascii="Proxima Nova Rg" w:eastAsiaTheme="minorEastAsia" w:hAnsi="Proxima Nova Rg"/>
                <w:i/>
                <w:iCs/>
              </w:rPr>
            </w:pPr>
          </w:p>
          <w:p w14:paraId="46303F20" w14:textId="77777777" w:rsidR="002D269A" w:rsidRP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 xml:space="preserve">Indicator 1.5.2.2: Number of young people received </w:t>
            </w:r>
          </w:p>
          <w:p w14:paraId="43F28A7D" w14:textId="77777777" w:rsid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legal and physiological support through youth clinics/hubs</w:t>
            </w:r>
          </w:p>
          <w:p w14:paraId="408E870B" w14:textId="22A68420" w:rsidR="00A6565C" w:rsidRPr="00AF0B4E" w:rsidRDefault="00A6565C" w:rsidP="00AF0B4E">
            <w:pPr>
              <w:jc w:val="both"/>
              <w:rPr>
                <w:rFonts w:ascii="Proxima Nova Rg" w:eastAsiaTheme="minorEastAsia" w:hAnsi="Proxima Nova Rg"/>
                <w:i/>
                <w:iCs/>
              </w:rPr>
            </w:pPr>
          </w:p>
        </w:tc>
        <w:tc>
          <w:tcPr>
            <w:tcW w:w="1106" w:type="dxa"/>
          </w:tcPr>
          <w:p w14:paraId="0F12E7B0" w14:textId="77777777" w:rsidR="00A6565C" w:rsidRDefault="00AF0B4E" w:rsidP="004E6D2F">
            <w:pPr>
              <w:jc w:val="both"/>
              <w:rPr>
                <w:rFonts w:ascii="Proxima Nova Rg" w:eastAsiaTheme="minorEastAsia" w:hAnsi="Proxima Nova Rg"/>
                <w:i/>
                <w:iCs/>
              </w:rPr>
            </w:pPr>
            <w:r w:rsidRPr="00AF0B4E">
              <w:rPr>
                <w:rFonts w:ascii="Proxima Nova Rg" w:eastAsiaTheme="minorEastAsia" w:hAnsi="Proxima Nova Rg"/>
                <w:i/>
                <w:iCs/>
              </w:rPr>
              <w:t>AWP target: 1100</w:t>
            </w:r>
          </w:p>
          <w:p w14:paraId="634F0AC6" w14:textId="77777777" w:rsidR="00AF0B4E" w:rsidRDefault="00AF0B4E" w:rsidP="004E6D2F">
            <w:pPr>
              <w:jc w:val="both"/>
              <w:rPr>
                <w:rFonts w:ascii="Proxima Nova Rg" w:eastAsiaTheme="minorEastAsia" w:hAnsi="Proxima Nova Rg"/>
                <w:i/>
                <w:iCs/>
              </w:rPr>
            </w:pPr>
          </w:p>
          <w:p w14:paraId="6A5D44D7" w14:textId="77777777" w:rsidR="00AF0B4E" w:rsidRDefault="00AF0B4E" w:rsidP="00AF0B4E">
            <w:pPr>
              <w:spacing w:line="360" w:lineRule="auto"/>
              <w:rPr>
                <w:rFonts w:ascii="Proxima Nova Rg" w:eastAsiaTheme="minorEastAsia" w:hAnsi="Proxima Nova Rg"/>
                <w:i/>
                <w:iCs/>
              </w:rPr>
            </w:pPr>
          </w:p>
          <w:p w14:paraId="1726D010" w14:textId="77777777" w:rsidR="00AF0B4E" w:rsidRDefault="00AF0B4E" w:rsidP="00AF0B4E">
            <w:pPr>
              <w:spacing w:line="360" w:lineRule="auto"/>
              <w:rPr>
                <w:rFonts w:ascii="Proxima Nova Rg" w:eastAsiaTheme="minorEastAsia" w:hAnsi="Proxima Nova Rg"/>
                <w:i/>
                <w:iCs/>
              </w:rPr>
            </w:pPr>
          </w:p>
          <w:p w14:paraId="4708B520" w14:textId="77777777" w:rsidR="00AF0B4E" w:rsidRDefault="00AF0B4E" w:rsidP="00AF0B4E">
            <w:pPr>
              <w:spacing w:line="360" w:lineRule="auto"/>
              <w:rPr>
                <w:rFonts w:ascii="Proxima Nova Rg" w:eastAsiaTheme="minorEastAsia" w:hAnsi="Proxima Nova Rg"/>
                <w:i/>
                <w:iCs/>
              </w:rPr>
            </w:pPr>
          </w:p>
          <w:p w14:paraId="3419791F" w14:textId="77777777" w:rsidR="00AF0B4E" w:rsidRDefault="00AF0B4E" w:rsidP="00AF0B4E">
            <w:pPr>
              <w:spacing w:line="360" w:lineRule="auto"/>
              <w:rPr>
                <w:rFonts w:ascii="Proxima Nova Rg" w:eastAsiaTheme="minorEastAsia" w:hAnsi="Proxima Nova Rg"/>
                <w:i/>
                <w:iCs/>
              </w:rPr>
            </w:pPr>
          </w:p>
          <w:p w14:paraId="504874B3" w14:textId="77777777" w:rsidR="00AF0B4E" w:rsidRDefault="00AF0B4E" w:rsidP="00AF0B4E">
            <w:pPr>
              <w:spacing w:line="360" w:lineRule="auto"/>
              <w:rPr>
                <w:rFonts w:ascii="Proxima Nova Rg" w:eastAsiaTheme="minorEastAsia" w:hAnsi="Proxima Nova Rg"/>
                <w:i/>
                <w:iCs/>
              </w:rPr>
            </w:pPr>
          </w:p>
          <w:p w14:paraId="43638005" w14:textId="77777777" w:rsidR="00AF0B4E" w:rsidRDefault="00AF0B4E" w:rsidP="00AF0B4E">
            <w:pPr>
              <w:jc w:val="both"/>
              <w:rPr>
                <w:rFonts w:ascii="Proxima Nova Rg" w:eastAsiaTheme="minorEastAsia" w:hAnsi="Proxima Nova Rg"/>
                <w:i/>
                <w:iCs/>
              </w:rPr>
            </w:pPr>
            <w:r w:rsidRPr="00AF0B4E">
              <w:rPr>
                <w:rFonts w:ascii="Proxima Nova Rg" w:eastAsiaTheme="minorEastAsia" w:hAnsi="Proxima Nova Rg"/>
                <w:i/>
                <w:iCs/>
              </w:rPr>
              <w:t>AWP target: 600</w:t>
            </w:r>
          </w:p>
          <w:p w14:paraId="76D344B4" w14:textId="77777777" w:rsidR="002D269A" w:rsidRDefault="002D269A" w:rsidP="00AF0B4E">
            <w:pPr>
              <w:jc w:val="both"/>
              <w:rPr>
                <w:rFonts w:ascii="Proxima Nova Rg" w:eastAsiaTheme="minorEastAsia" w:hAnsi="Proxima Nova Rg"/>
                <w:i/>
                <w:iCs/>
              </w:rPr>
            </w:pPr>
          </w:p>
          <w:p w14:paraId="21FFB5EA" w14:textId="77777777" w:rsidR="002D269A" w:rsidRDefault="002D269A" w:rsidP="00AF0B4E">
            <w:pPr>
              <w:jc w:val="both"/>
              <w:rPr>
                <w:rFonts w:ascii="Proxima Nova Rg" w:eastAsiaTheme="minorEastAsia" w:hAnsi="Proxima Nova Rg"/>
                <w:i/>
                <w:iCs/>
              </w:rPr>
            </w:pPr>
          </w:p>
          <w:p w14:paraId="69F283AF" w14:textId="77777777" w:rsidR="002D269A" w:rsidRDefault="002D269A" w:rsidP="00AF0B4E">
            <w:pPr>
              <w:jc w:val="both"/>
              <w:rPr>
                <w:rFonts w:ascii="Proxima Nova Rg" w:eastAsiaTheme="minorEastAsia" w:hAnsi="Proxima Nova Rg"/>
                <w:i/>
                <w:iCs/>
              </w:rPr>
            </w:pPr>
          </w:p>
          <w:p w14:paraId="17B2BAD3" w14:textId="77777777" w:rsidR="002D269A" w:rsidRDefault="002D269A" w:rsidP="00AF0B4E">
            <w:pPr>
              <w:jc w:val="both"/>
              <w:rPr>
                <w:rFonts w:ascii="Proxima Nova Rg" w:eastAsiaTheme="minorEastAsia" w:hAnsi="Proxima Nova Rg"/>
                <w:i/>
                <w:iCs/>
              </w:rPr>
            </w:pPr>
          </w:p>
          <w:p w14:paraId="7BCE5967" w14:textId="77777777" w:rsidR="002D269A" w:rsidRDefault="002D269A" w:rsidP="00AF0B4E">
            <w:pPr>
              <w:jc w:val="both"/>
              <w:rPr>
                <w:rFonts w:ascii="Proxima Nova Rg" w:eastAsiaTheme="minorEastAsia" w:hAnsi="Proxima Nova Rg"/>
                <w:i/>
                <w:iCs/>
              </w:rPr>
            </w:pPr>
          </w:p>
          <w:p w14:paraId="0BD0ADD8" w14:textId="77777777" w:rsidR="002D269A" w:rsidRDefault="002D269A" w:rsidP="00AF0B4E">
            <w:pPr>
              <w:jc w:val="both"/>
              <w:rPr>
                <w:rFonts w:ascii="Proxima Nova Rg" w:eastAsiaTheme="minorEastAsia" w:hAnsi="Proxima Nova Rg"/>
                <w:i/>
                <w:iCs/>
              </w:rPr>
            </w:pPr>
          </w:p>
          <w:p w14:paraId="295F1362" w14:textId="77777777" w:rsidR="002D269A" w:rsidRDefault="002D269A" w:rsidP="00AF0B4E">
            <w:pPr>
              <w:jc w:val="both"/>
              <w:rPr>
                <w:rFonts w:ascii="Proxima Nova Rg" w:eastAsiaTheme="minorEastAsia" w:hAnsi="Proxima Nova Rg"/>
                <w:i/>
                <w:iCs/>
              </w:rPr>
            </w:pPr>
          </w:p>
          <w:p w14:paraId="2173FC14" w14:textId="77777777" w:rsid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AWP target: 3</w:t>
            </w:r>
          </w:p>
          <w:p w14:paraId="663F3227" w14:textId="77777777" w:rsidR="002D269A" w:rsidRDefault="002D269A" w:rsidP="00AF0B4E">
            <w:pPr>
              <w:jc w:val="both"/>
              <w:rPr>
                <w:rFonts w:ascii="Proxima Nova Rg" w:eastAsiaTheme="minorEastAsia" w:hAnsi="Proxima Nova Rg"/>
                <w:i/>
                <w:iCs/>
              </w:rPr>
            </w:pPr>
          </w:p>
          <w:p w14:paraId="4318F2AC" w14:textId="77777777" w:rsidR="002D269A" w:rsidRDefault="002D269A" w:rsidP="00AF0B4E">
            <w:pPr>
              <w:jc w:val="both"/>
              <w:rPr>
                <w:rFonts w:ascii="Proxima Nova Rg" w:eastAsiaTheme="minorEastAsia" w:hAnsi="Proxima Nova Rg"/>
                <w:i/>
                <w:iCs/>
              </w:rPr>
            </w:pPr>
          </w:p>
          <w:p w14:paraId="2F2293F4" w14:textId="77777777" w:rsidR="002D269A" w:rsidRDefault="002D269A" w:rsidP="00AF0B4E">
            <w:pPr>
              <w:jc w:val="both"/>
              <w:rPr>
                <w:rFonts w:ascii="Proxima Nova Rg" w:eastAsiaTheme="minorEastAsia" w:hAnsi="Proxima Nova Rg"/>
                <w:i/>
                <w:iCs/>
              </w:rPr>
            </w:pPr>
          </w:p>
          <w:p w14:paraId="5C92C32B" w14:textId="77777777" w:rsidR="002D269A" w:rsidRDefault="002D269A" w:rsidP="00AF0B4E">
            <w:pPr>
              <w:jc w:val="both"/>
              <w:rPr>
                <w:rFonts w:ascii="Proxima Nova Rg" w:eastAsiaTheme="minorEastAsia" w:hAnsi="Proxima Nova Rg"/>
                <w:i/>
                <w:iCs/>
              </w:rPr>
            </w:pPr>
          </w:p>
          <w:p w14:paraId="05562610" w14:textId="77777777" w:rsidR="002D269A" w:rsidRDefault="002D269A" w:rsidP="002D269A">
            <w:pPr>
              <w:spacing w:line="360" w:lineRule="auto"/>
              <w:rPr>
                <w:rFonts w:ascii="Proxima Nova Rg" w:eastAsiaTheme="minorEastAsia" w:hAnsi="Proxima Nova Rg"/>
                <w:i/>
                <w:iCs/>
              </w:rPr>
            </w:pPr>
          </w:p>
          <w:p w14:paraId="54FED455" w14:textId="77777777" w:rsidR="002D269A" w:rsidRDefault="002D269A" w:rsidP="002D269A">
            <w:pPr>
              <w:spacing w:line="360" w:lineRule="auto"/>
              <w:rPr>
                <w:rFonts w:ascii="Proxima Nova Rg" w:eastAsiaTheme="minorEastAsia" w:hAnsi="Proxima Nova Rg"/>
                <w:i/>
                <w:iCs/>
              </w:rPr>
            </w:pPr>
          </w:p>
          <w:p w14:paraId="12999724" w14:textId="5ABE43CD" w:rsidR="002D269A" w:rsidRDefault="00027F8D" w:rsidP="002D269A">
            <w:pPr>
              <w:spacing w:line="360" w:lineRule="auto"/>
              <w:rPr>
                <w:rFonts w:ascii="Proxima Nova Rg" w:eastAsiaTheme="minorEastAsia" w:hAnsi="Proxima Nova Rg"/>
                <w:i/>
                <w:iCs/>
              </w:rPr>
            </w:pPr>
            <w:r>
              <w:rPr>
                <w:rFonts w:ascii="Proxima Nova Rg" w:eastAsiaTheme="minorEastAsia" w:hAnsi="Proxima Nova Rg"/>
                <w:i/>
                <w:iCs/>
              </w:rPr>
              <w:t>A</w:t>
            </w:r>
            <w:r w:rsidR="002D269A" w:rsidRPr="002D269A">
              <w:rPr>
                <w:rFonts w:ascii="Proxima Nova Rg" w:eastAsiaTheme="minorEastAsia" w:hAnsi="Proxima Nova Rg"/>
                <w:i/>
                <w:iCs/>
              </w:rPr>
              <w:t>WP target: 500</w:t>
            </w:r>
          </w:p>
          <w:p w14:paraId="306E4D56" w14:textId="77777777" w:rsidR="002D269A" w:rsidRPr="00AF0B4E" w:rsidRDefault="002D269A" w:rsidP="00AF0B4E">
            <w:pPr>
              <w:jc w:val="both"/>
              <w:rPr>
                <w:rFonts w:ascii="Proxima Nova Rg" w:eastAsiaTheme="minorEastAsia" w:hAnsi="Proxima Nova Rg"/>
                <w:i/>
                <w:iCs/>
              </w:rPr>
            </w:pPr>
          </w:p>
          <w:p w14:paraId="36DF8464" w14:textId="69277BA4" w:rsidR="00AF0B4E" w:rsidRPr="00AF0B4E" w:rsidRDefault="00AF0B4E" w:rsidP="004E6D2F">
            <w:pPr>
              <w:jc w:val="both"/>
              <w:rPr>
                <w:rFonts w:ascii="Proxima Nova Rg" w:eastAsiaTheme="minorEastAsia" w:hAnsi="Proxima Nova Rg"/>
                <w:i/>
                <w:iCs/>
              </w:rPr>
            </w:pPr>
          </w:p>
        </w:tc>
        <w:tc>
          <w:tcPr>
            <w:tcW w:w="1227" w:type="dxa"/>
          </w:tcPr>
          <w:p w14:paraId="429E6769" w14:textId="77777777" w:rsidR="00AF0B4E" w:rsidRPr="00AF0B4E" w:rsidRDefault="00AF0B4E" w:rsidP="00AF0B4E">
            <w:pPr>
              <w:spacing w:line="360" w:lineRule="auto"/>
              <w:rPr>
                <w:rFonts w:ascii="Proxima Nova Rg" w:eastAsiaTheme="minorEastAsia" w:hAnsi="Proxima Nova Rg"/>
                <w:i/>
                <w:iCs/>
              </w:rPr>
            </w:pPr>
            <w:r w:rsidRPr="00AF0B4E">
              <w:rPr>
                <w:rFonts w:ascii="Proxima Nova Rg" w:eastAsiaTheme="minorEastAsia" w:hAnsi="Proxima Nova Rg"/>
                <w:i/>
                <w:iCs/>
              </w:rPr>
              <w:t>Reporting period: 1405</w:t>
            </w:r>
          </w:p>
          <w:p w14:paraId="59716F76" w14:textId="77777777" w:rsidR="00A6565C" w:rsidRDefault="00AF0B4E" w:rsidP="00AF0B4E">
            <w:pPr>
              <w:spacing w:line="360" w:lineRule="auto"/>
              <w:rPr>
                <w:rFonts w:ascii="Proxima Nova Rg" w:eastAsiaTheme="minorEastAsia" w:hAnsi="Proxima Nova Rg"/>
                <w:i/>
                <w:iCs/>
              </w:rPr>
            </w:pPr>
            <w:r w:rsidRPr="00AF0B4E">
              <w:rPr>
                <w:rFonts w:ascii="Proxima Nova Rg" w:eastAsiaTheme="minorEastAsia" w:hAnsi="Proxima Nova Rg"/>
                <w:i/>
                <w:iCs/>
              </w:rPr>
              <w:t>Cumulative total: 1805</w:t>
            </w:r>
          </w:p>
          <w:p w14:paraId="6FCDD8B5" w14:textId="77777777" w:rsidR="00AF0B4E" w:rsidRDefault="00AF0B4E" w:rsidP="00AF0B4E">
            <w:pPr>
              <w:spacing w:line="360" w:lineRule="auto"/>
              <w:rPr>
                <w:rFonts w:ascii="Proxima Nova Rg" w:eastAsiaTheme="minorEastAsia" w:hAnsi="Proxima Nova Rg"/>
                <w:i/>
                <w:iCs/>
              </w:rPr>
            </w:pPr>
          </w:p>
          <w:p w14:paraId="46FF8599" w14:textId="77777777" w:rsidR="00AF0B4E" w:rsidRDefault="00AF0B4E" w:rsidP="00AF0B4E">
            <w:pPr>
              <w:spacing w:line="360" w:lineRule="auto"/>
              <w:rPr>
                <w:rFonts w:ascii="Proxima Nova Rg" w:eastAsiaTheme="minorEastAsia" w:hAnsi="Proxima Nova Rg"/>
                <w:i/>
                <w:iCs/>
              </w:rPr>
            </w:pPr>
          </w:p>
          <w:p w14:paraId="53B52382" w14:textId="77777777" w:rsidR="00AF0B4E" w:rsidRDefault="00AF0B4E" w:rsidP="00AF0B4E">
            <w:pPr>
              <w:spacing w:line="360" w:lineRule="auto"/>
              <w:rPr>
                <w:rFonts w:ascii="Proxima Nova Rg" w:eastAsiaTheme="minorEastAsia" w:hAnsi="Proxima Nova Rg"/>
                <w:i/>
                <w:iCs/>
              </w:rPr>
            </w:pPr>
          </w:p>
          <w:p w14:paraId="647541A6" w14:textId="77777777" w:rsidR="00AF0B4E" w:rsidRPr="00AF0B4E" w:rsidRDefault="00AF0B4E" w:rsidP="00AF0B4E">
            <w:pPr>
              <w:spacing w:line="360" w:lineRule="auto"/>
              <w:rPr>
                <w:rFonts w:ascii="Proxima Nova Rg" w:eastAsiaTheme="minorEastAsia" w:hAnsi="Proxima Nova Rg"/>
                <w:i/>
                <w:iCs/>
              </w:rPr>
            </w:pPr>
            <w:r w:rsidRPr="00AF0B4E">
              <w:rPr>
                <w:rFonts w:ascii="Proxima Nova Rg" w:eastAsiaTheme="minorEastAsia" w:hAnsi="Proxima Nova Rg"/>
                <w:i/>
                <w:iCs/>
              </w:rPr>
              <w:t>Reporting period: 705</w:t>
            </w:r>
          </w:p>
          <w:p w14:paraId="01036111" w14:textId="77777777" w:rsidR="00AF0B4E" w:rsidRDefault="00AF0B4E" w:rsidP="00AF0B4E">
            <w:pPr>
              <w:spacing w:line="360" w:lineRule="auto"/>
              <w:rPr>
                <w:rFonts w:ascii="Proxima Nova Rg" w:eastAsiaTheme="minorEastAsia" w:hAnsi="Proxima Nova Rg"/>
                <w:i/>
                <w:iCs/>
              </w:rPr>
            </w:pPr>
            <w:r w:rsidRPr="00AF0B4E">
              <w:rPr>
                <w:rFonts w:ascii="Proxima Nova Rg" w:eastAsiaTheme="minorEastAsia" w:hAnsi="Proxima Nova Rg"/>
                <w:i/>
                <w:iCs/>
              </w:rPr>
              <w:t>Cumulative total: 805</w:t>
            </w:r>
          </w:p>
          <w:p w14:paraId="3648B88F" w14:textId="77777777" w:rsidR="002D269A" w:rsidRDefault="002D269A" w:rsidP="00AF0B4E">
            <w:pPr>
              <w:spacing w:line="360" w:lineRule="auto"/>
              <w:rPr>
                <w:rFonts w:ascii="Proxima Nova Rg" w:eastAsiaTheme="minorEastAsia" w:hAnsi="Proxima Nova Rg"/>
                <w:i/>
                <w:iCs/>
              </w:rPr>
            </w:pPr>
          </w:p>
          <w:p w14:paraId="3F776A4C" w14:textId="77777777" w:rsidR="002D269A" w:rsidRDefault="002D269A" w:rsidP="00AF0B4E">
            <w:pPr>
              <w:spacing w:line="360" w:lineRule="auto"/>
              <w:rPr>
                <w:rFonts w:ascii="Proxima Nova Rg" w:eastAsiaTheme="minorEastAsia" w:hAnsi="Proxima Nova Rg"/>
                <w:i/>
                <w:iCs/>
              </w:rPr>
            </w:pPr>
          </w:p>
          <w:p w14:paraId="79AF89B0" w14:textId="77777777" w:rsidR="002D269A" w:rsidRP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Reporting period: 3</w:t>
            </w:r>
          </w:p>
          <w:p w14:paraId="5E420DD6" w14:textId="77777777" w:rsid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 xml:space="preserve">Cumulative total: 4 </w:t>
            </w:r>
          </w:p>
          <w:p w14:paraId="3D56D496" w14:textId="77777777" w:rsidR="002D269A" w:rsidRDefault="002D269A" w:rsidP="002D269A">
            <w:pPr>
              <w:spacing w:line="360" w:lineRule="auto"/>
              <w:rPr>
                <w:rFonts w:ascii="Proxima Nova Rg" w:eastAsiaTheme="minorEastAsia" w:hAnsi="Proxima Nova Rg"/>
                <w:i/>
                <w:iCs/>
              </w:rPr>
            </w:pPr>
          </w:p>
          <w:p w14:paraId="472650EA" w14:textId="77777777" w:rsidR="002D269A" w:rsidRDefault="002D269A" w:rsidP="002D269A">
            <w:pPr>
              <w:spacing w:line="360" w:lineRule="auto"/>
              <w:rPr>
                <w:rFonts w:ascii="Proxima Nova Rg" w:eastAsiaTheme="minorEastAsia" w:hAnsi="Proxima Nova Rg"/>
                <w:i/>
                <w:iCs/>
              </w:rPr>
            </w:pPr>
          </w:p>
          <w:p w14:paraId="23FAF35B" w14:textId="77777777" w:rsidR="002D269A" w:rsidRDefault="002D269A" w:rsidP="002D269A">
            <w:pPr>
              <w:spacing w:line="360" w:lineRule="auto"/>
              <w:rPr>
                <w:rFonts w:ascii="Proxima Nova Rg" w:eastAsiaTheme="minorEastAsia" w:hAnsi="Proxima Nova Rg"/>
                <w:i/>
                <w:iCs/>
              </w:rPr>
            </w:pPr>
          </w:p>
          <w:p w14:paraId="03F727D5" w14:textId="77777777" w:rsidR="002D269A" w:rsidRP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Reporting period: 500</w:t>
            </w:r>
          </w:p>
          <w:p w14:paraId="411955A3" w14:textId="3BBFD325" w:rsidR="002D269A" w:rsidRPr="002D269A" w:rsidRDefault="002D269A" w:rsidP="002D269A">
            <w:pPr>
              <w:spacing w:line="360" w:lineRule="auto"/>
              <w:rPr>
                <w:rFonts w:ascii="Proxima Nova Rg" w:eastAsiaTheme="minorEastAsia" w:hAnsi="Proxima Nova Rg"/>
                <w:i/>
                <w:iCs/>
              </w:rPr>
            </w:pPr>
            <w:r w:rsidRPr="002D269A">
              <w:rPr>
                <w:rFonts w:ascii="Proxima Nova Rg" w:eastAsiaTheme="minorEastAsia" w:hAnsi="Proxima Nova Rg"/>
                <w:i/>
                <w:iCs/>
              </w:rPr>
              <w:t>Cumulative total: 500</w:t>
            </w:r>
          </w:p>
          <w:p w14:paraId="37E6D089" w14:textId="01647AE3" w:rsidR="002D269A" w:rsidRPr="00AF0B4E" w:rsidRDefault="002D269A" w:rsidP="00AF0B4E">
            <w:pPr>
              <w:spacing w:line="360" w:lineRule="auto"/>
              <w:rPr>
                <w:rFonts w:ascii="Proxima Nova Rg" w:eastAsiaTheme="minorEastAsia" w:hAnsi="Proxima Nova Rg"/>
                <w:i/>
                <w:iCs/>
              </w:rPr>
            </w:pPr>
          </w:p>
        </w:tc>
        <w:tc>
          <w:tcPr>
            <w:tcW w:w="1252" w:type="dxa"/>
          </w:tcPr>
          <w:p w14:paraId="2CDAFA4D" w14:textId="5260D133" w:rsidR="00A6565C" w:rsidRPr="00AF0B4E" w:rsidRDefault="00AF0B4E" w:rsidP="00AF0B4E">
            <w:pPr>
              <w:spacing w:line="360" w:lineRule="auto"/>
              <w:rPr>
                <w:rFonts w:ascii="Proxima Nova Rg" w:eastAsiaTheme="minorEastAsia" w:hAnsi="Proxima Nova Rg"/>
                <w:i/>
                <w:iCs/>
              </w:rPr>
            </w:pPr>
            <w:r w:rsidRPr="00AF0B4E">
              <w:rPr>
                <w:rFonts w:ascii="Proxima Nova Rg" w:eastAsiaTheme="minorEastAsia" w:hAnsi="Proxima Nova Rg"/>
                <w:i/>
                <w:iCs/>
              </w:rPr>
              <w:t>Completed</w:t>
            </w:r>
          </w:p>
        </w:tc>
        <w:tc>
          <w:tcPr>
            <w:tcW w:w="1612" w:type="dxa"/>
          </w:tcPr>
          <w:p w14:paraId="67C13057" w14:textId="677B144E" w:rsidR="00A6565C" w:rsidRPr="00AF0B4E" w:rsidRDefault="00AF0B4E" w:rsidP="00AF0B4E">
            <w:pPr>
              <w:jc w:val="both"/>
              <w:rPr>
                <w:rFonts w:ascii="Proxima Nova Rg" w:eastAsiaTheme="minorEastAsia" w:hAnsi="Proxima Nova Rg"/>
                <w:i/>
                <w:iCs/>
              </w:rPr>
            </w:pPr>
            <w:r w:rsidRPr="00AF0B4E">
              <w:rPr>
                <w:rFonts w:ascii="Proxima Nova Rg" w:eastAsiaTheme="minorEastAsia" w:hAnsi="Proxima Nova Rg"/>
                <w:i/>
                <w:iCs/>
              </w:rPr>
              <w:t>Project</w:t>
            </w:r>
            <w:r>
              <w:rPr>
                <w:rFonts w:ascii="Proxima Nova Rg" w:eastAsiaTheme="minorEastAsia" w:hAnsi="Proxima Nova Rg"/>
                <w:i/>
                <w:iCs/>
              </w:rPr>
              <w:t xml:space="preserve"> monitoring</w:t>
            </w:r>
            <w:r w:rsidRPr="00AF0B4E">
              <w:rPr>
                <w:rFonts w:ascii="Proxima Nova Rg" w:eastAsiaTheme="minorEastAsia" w:hAnsi="Proxima Nova Rg"/>
                <w:i/>
                <w:iCs/>
              </w:rPr>
              <w:t xml:space="preserve"> reports</w:t>
            </w:r>
          </w:p>
        </w:tc>
      </w:tr>
      <w:tr w:rsidR="00F46520" w:rsidRPr="00416F86" w14:paraId="5EED7B45" w14:textId="77777777" w:rsidTr="00F46520">
        <w:trPr>
          <w:trHeight w:val="569"/>
        </w:trPr>
        <w:tc>
          <w:tcPr>
            <w:tcW w:w="1458" w:type="dxa"/>
          </w:tcPr>
          <w:p w14:paraId="355E2B2B" w14:textId="0CFB349B" w:rsidR="00F46520" w:rsidRPr="002D269A" w:rsidRDefault="00F46520" w:rsidP="00F46520">
            <w:pPr>
              <w:jc w:val="both"/>
              <w:rPr>
                <w:rFonts w:ascii="Proxima Nova Rg" w:eastAsiaTheme="minorEastAsia" w:hAnsi="Proxima Nova Rg"/>
                <w:i/>
                <w:iCs/>
              </w:rPr>
            </w:pPr>
            <w:r w:rsidRPr="002D269A">
              <w:rPr>
                <w:rFonts w:ascii="Proxima Nova Rg" w:eastAsiaTheme="minorEastAsia" w:hAnsi="Proxima Nova Rg"/>
                <w:i/>
                <w:iCs/>
              </w:rPr>
              <w:t>Output 2: Strengthened national capacities for</w:t>
            </w:r>
            <w:r>
              <w:rPr>
                <w:rFonts w:ascii="Proxima Nova Rg" w:eastAsiaTheme="minorEastAsia" w:hAnsi="Proxima Nova Rg"/>
                <w:i/>
                <w:iCs/>
              </w:rPr>
              <w:t xml:space="preserve"> prevention and social cohesion</w:t>
            </w:r>
          </w:p>
        </w:tc>
        <w:tc>
          <w:tcPr>
            <w:tcW w:w="1185" w:type="dxa"/>
          </w:tcPr>
          <w:p w14:paraId="67D29C2A" w14:textId="77777777" w:rsidR="00F46520" w:rsidRDefault="00F46520" w:rsidP="00F46520">
            <w:pPr>
              <w:spacing w:line="360" w:lineRule="auto"/>
              <w:rPr>
                <w:rFonts w:ascii="Proxima Nova Rg" w:eastAsiaTheme="minorEastAsia" w:hAnsi="Proxima Nova Rg"/>
                <w:i/>
                <w:iCs/>
              </w:rPr>
            </w:pPr>
            <w:r w:rsidRPr="002D269A">
              <w:rPr>
                <w:rFonts w:ascii="Proxima Nova Rg" w:eastAsiaTheme="minorEastAsia" w:hAnsi="Proxima Nova Rg"/>
                <w:i/>
                <w:iCs/>
              </w:rPr>
              <w:t>Baseline: 0 (2024)</w:t>
            </w:r>
          </w:p>
          <w:p w14:paraId="7EAD99BB" w14:textId="77777777" w:rsidR="00027F8D" w:rsidRDefault="00027F8D" w:rsidP="00F46520">
            <w:pPr>
              <w:spacing w:line="360" w:lineRule="auto"/>
              <w:rPr>
                <w:rFonts w:ascii="Proxima Nova Rg" w:eastAsiaTheme="minorEastAsia" w:hAnsi="Proxima Nova Rg"/>
                <w:i/>
                <w:iCs/>
              </w:rPr>
            </w:pPr>
          </w:p>
          <w:p w14:paraId="64EF9F41" w14:textId="77777777" w:rsidR="00027F8D" w:rsidRDefault="00027F8D" w:rsidP="00F46520">
            <w:pPr>
              <w:spacing w:line="360" w:lineRule="auto"/>
              <w:rPr>
                <w:rFonts w:ascii="Proxima Nova Rg" w:eastAsiaTheme="minorEastAsia" w:hAnsi="Proxima Nova Rg"/>
                <w:i/>
                <w:iCs/>
              </w:rPr>
            </w:pPr>
          </w:p>
          <w:p w14:paraId="57BD786C" w14:textId="77777777" w:rsidR="00027F8D" w:rsidRDefault="00027F8D" w:rsidP="00F46520">
            <w:pPr>
              <w:spacing w:line="360" w:lineRule="auto"/>
              <w:rPr>
                <w:rFonts w:ascii="Proxima Nova Rg" w:eastAsiaTheme="minorEastAsia" w:hAnsi="Proxima Nova Rg"/>
                <w:i/>
                <w:iCs/>
              </w:rPr>
            </w:pPr>
          </w:p>
          <w:p w14:paraId="1AC1B216" w14:textId="77777777" w:rsidR="00027F8D" w:rsidRDefault="00027F8D" w:rsidP="00F46520">
            <w:pPr>
              <w:spacing w:line="360" w:lineRule="auto"/>
              <w:rPr>
                <w:rFonts w:ascii="Proxima Nova Rg" w:eastAsiaTheme="minorEastAsia" w:hAnsi="Proxima Nova Rg"/>
                <w:i/>
                <w:iCs/>
              </w:rPr>
            </w:pPr>
          </w:p>
          <w:p w14:paraId="13D9AA38" w14:textId="77777777" w:rsidR="00027F8D" w:rsidRDefault="00027F8D" w:rsidP="00F46520">
            <w:pPr>
              <w:spacing w:line="360" w:lineRule="auto"/>
              <w:rPr>
                <w:rFonts w:ascii="Proxima Nova Rg" w:eastAsiaTheme="minorEastAsia" w:hAnsi="Proxima Nova Rg"/>
                <w:i/>
                <w:iCs/>
              </w:rPr>
            </w:pPr>
          </w:p>
          <w:p w14:paraId="2063F0F9" w14:textId="77777777" w:rsidR="00027F8D" w:rsidRDefault="00027F8D" w:rsidP="00F46520">
            <w:pPr>
              <w:spacing w:line="360" w:lineRule="auto"/>
              <w:rPr>
                <w:rFonts w:ascii="Proxima Nova Rg" w:eastAsiaTheme="minorEastAsia" w:hAnsi="Proxima Nova Rg"/>
                <w:i/>
                <w:iCs/>
              </w:rPr>
            </w:pPr>
          </w:p>
          <w:p w14:paraId="35205700" w14:textId="77777777" w:rsidR="00027F8D" w:rsidRDefault="00027F8D" w:rsidP="00F46520">
            <w:pPr>
              <w:spacing w:line="360" w:lineRule="auto"/>
              <w:rPr>
                <w:rFonts w:ascii="Proxima Nova Rg" w:eastAsiaTheme="minorEastAsia" w:hAnsi="Proxima Nova Rg"/>
                <w:i/>
                <w:iCs/>
              </w:rPr>
            </w:pPr>
          </w:p>
          <w:p w14:paraId="34B66CF9" w14:textId="77777777" w:rsidR="00027F8D" w:rsidRDefault="00027F8D" w:rsidP="00F46520">
            <w:pPr>
              <w:spacing w:line="360" w:lineRule="auto"/>
              <w:rPr>
                <w:rFonts w:ascii="Proxima Nova Rg" w:eastAsiaTheme="minorEastAsia" w:hAnsi="Proxima Nova Rg"/>
                <w:i/>
                <w:iCs/>
              </w:rPr>
            </w:pPr>
          </w:p>
          <w:p w14:paraId="557F5B5B" w14:textId="77777777" w:rsidR="00027F8D" w:rsidRDefault="00027F8D" w:rsidP="00F46520">
            <w:pPr>
              <w:spacing w:line="360" w:lineRule="auto"/>
              <w:rPr>
                <w:rFonts w:ascii="Proxima Nova Rg" w:eastAsiaTheme="minorEastAsia" w:hAnsi="Proxima Nova Rg"/>
                <w:i/>
                <w:iCs/>
              </w:rPr>
            </w:pPr>
          </w:p>
          <w:p w14:paraId="11E0962A" w14:textId="77777777" w:rsidR="00027F8D" w:rsidRDefault="00027F8D" w:rsidP="00F46520">
            <w:pPr>
              <w:spacing w:line="360" w:lineRule="auto"/>
              <w:rPr>
                <w:rFonts w:ascii="Proxima Nova Rg" w:eastAsiaTheme="minorEastAsia" w:hAnsi="Proxima Nova Rg"/>
                <w:i/>
                <w:iCs/>
              </w:rPr>
            </w:pPr>
          </w:p>
          <w:p w14:paraId="6FED9682" w14:textId="77777777" w:rsidR="00027F8D" w:rsidRDefault="00027F8D" w:rsidP="00F46520">
            <w:pPr>
              <w:spacing w:line="360" w:lineRule="auto"/>
              <w:rPr>
                <w:rFonts w:ascii="Proxima Nova Rg" w:eastAsiaTheme="minorEastAsia" w:hAnsi="Proxima Nova Rg"/>
                <w:i/>
                <w:iCs/>
              </w:rPr>
            </w:pPr>
          </w:p>
          <w:p w14:paraId="08B3DD7C" w14:textId="58147B66" w:rsidR="00027F8D" w:rsidRDefault="00027F8D" w:rsidP="00F46520">
            <w:pPr>
              <w:spacing w:line="360" w:lineRule="auto"/>
              <w:rPr>
                <w:rFonts w:ascii="Proxima Nova Rg" w:eastAsiaTheme="minorEastAsia" w:hAnsi="Proxima Nova Rg"/>
                <w:i/>
                <w:iCs/>
              </w:rPr>
            </w:pPr>
            <w:r w:rsidRPr="00027F8D">
              <w:rPr>
                <w:rFonts w:ascii="Proxima Nova Rg" w:eastAsiaTheme="minorEastAsia" w:hAnsi="Proxima Nova Rg"/>
                <w:i/>
                <w:iCs/>
              </w:rPr>
              <w:t>Baseline: 120 (2024)</w:t>
            </w:r>
          </w:p>
          <w:p w14:paraId="77449305" w14:textId="77777777" w:rsidR="00027F8D" w:rsidRDefault="00027F8D" w:rsidP="00F46520">
            <w:pPr>
              <w:spacing w:line="360" w:lineRule="auto"/>
              <w:rPr>
                <w:rFonts w:ascii="Proxima Nova Rg" w:eastAsiaTheme="minorEastAsia" w:hAnsi="Proxima Nova Rg"/>
                <w:i/>
                <w:iCs/>
              </w:rPr>
            </w:pPr>
          </w:p>
          <w:p w14:paraId="1CC910C4" w14:textId="77777777" w:rsidR="00027F8D" w:rsidRDefault="00027F8D" w:rsidP="00F46520">
            <w:pPr>
              <w:spacing w:line="360" w:lineRule="auto"/>
              <w:rPr>
                <w:rFonts w:ascii="Proxima Nova Rg" w:eastAsiaTheme="minorEastAsia" w:hAnsi="Proxima Nova Rg"/>
                <w:i/>
                <w:iCs/>
              </w:rPr>
            </w:pPr>
          </w:p>
          <w:p w14:paraId="6895030C" w14:textId="77777777" w:rsidR="00027F8D" w:rsidRDefault="00027F8D" w:rsidP="00F46520">
            <w:pPr>
              <w:spacing w:line="360" w:lineRule="auto"/>
              <w:rPr>
                <w:rFonts w:ascii="Proxima Nova Rg" w:eastAsiaTheme="minorEastAsia" w:hAnsi="Proxima Nova Rg"/>
                <w:i/>
                <w:iCs/>
              </w:rPr>
            </w:pPr>
          </w:p>
          <w:p w14:paraId="37A2C704" w14:textId="77777777" w:rsidR="00027F8D" w:rsidRDefault="00027F8D" w:rsidP="00F46520">
            <w:pPr>
              <w:spacing w:line="360" w:lineRule="auto"/>
              <w:rPr>
                <w:rFonts w:ascii="Proxima Nova Rg" w:eastAsiaTheme="minorEastAsia" w:hAnsi="Proxima Nova Rg"/>
                <w:i/>
                <w:iCs/>
              </w:rPr>
            </w:pPr>
          </w:p>
          <w:p w14:paraId="7AB9AE41" w14:textId="77777777" w:rsidR="00027F8D" w:rsidRDefault="00027F8D" w:rsidP="00F46520">
            <w:pPr>
              <w:spacing w:line="360" w:lineRule="auto"/>
              <w:rPr>
                <w:rFonts w:ascii="Proxima Nova Rg" w:eastAsiaTheme="minorEastAsia" w:hAnsi="Proxima Nova Rg"/>
                <w:i/>
                <w:iCs/>
              </w:rPr>
            </w:pPr>
          </w:p>
          <w:p w14:paraId="405EF098" w14:textId="77777777" w:rsidR="00027F8D" w:rsidRDefault="00027F8D" w:rsidP="00F46520">
            <w:pPr>
              <w:spacing w:line="360" w:lineRule="auto"/>
              <w:rPr>
                <w:rFonts w:ascii="Proxima Nova Rg" w:eastAsiaTheme="minorEastAsia" w:hAnsi="Proxima Nova Rg"/>
                <w:i/>
                <w:iCs/>
              </w:rPr>
            </w:pPr>
          </w:p>
          <w:p w14:paraId="1540D029" w14:textId="77777777" w:rsidR="00027F8D" w:rsidRDefault="00027F8D" w:rsidP="00F46520">
            <w:pPr>
              <w:spacing w:line="360" w:lineRule="auto"/>
              <w:rPr>
                <w:rFonts w:ascii="Proxima Nova Rg" w:eastAsiaTheme="minorEastAsia" w:hAnsi="Proxima Nova Rg"/>
                <w:i/>
                <w:iCs/>
              </w:rPr>
            </w:pPr>
          </w:p>
          <w:p w14:paraId="727E7FAC" w14:textId="77777777" w:rsidR="00027F8D" w:rsidRDefault="00027F8D" w:rsidP="00F46520">
            <w:pPr>
              <w:spacing w:line="360" w:lineRule="auto"/>
              <w:rPr>
                <w:rFonts w:ascii="Proxima Nova Rg" w:eastAsiaTheme="minorEastAsia" w:hAnsi="Proxima Nova Rg"/>
                <w:i/>
                <w:iCs/>
              </w:rPr>
            </w:pPr>
          </w:p>
          <w:p w14:paraId="79F4CDF6" w14:textId="77777777" w:rsidR="00027F8D" w:rsidRDefault="00027F8D" w:rsidP="00F46520">
            <w:pPr>
              <w:spacing w:line="360" w:lineRule="auto"/>
              <w:rPr>
                <w:rFonts w:ascii="Proxima Nova Rg" w:eastAsiaTheme="minorEastAsia" w:hAnsi="Proxima Nova Rg"/>
                <w:i/>
                <w:iCs/>
              </w:rPr>
            </w:pPr>
          </w:p>
          <w:p w14:paraId="3F8E4689" w14:textId="77777777" w:rsidR="00027F8D" w:rsidRDefault="00027F8D" w:rsidP="00F46520">
            <w:pPr>
              <w:spacing w:line="360" w:lineRule="auto"/>
              <w:rPr>
                <w:rFonts w:ascii="Proxima Nova Rg" w:eastAsiaTheme="minorEastAsia" w:hAnsi="Proxima Nova Rg"/>
                <w:i/>
                <w:iCs/>
              </w:rPr>
            </w:pPr>
          </w:p>
          <w:p w14:paraId="5034CC76" w14:textId="77777777" w:rsidR="00027F8D" w:rsidRPr="002D269A" w:rsidRDefault="00027F8D" w:rsidP="00F46520">
            <w:pPr>
              <w:spacing w:line="360" w:lineRule="auto"/>
              <w:rPr>
                <w:rFonts w:ascii="Proxima Nova Rg" w:eastAsiaTheme="minorEastAsia" w:hAnsi="Proxima Nova Rg"/>
                <w:i/>
                <w:iCs/>
              </w:rPr>
            </w:pPr>
          </w:p>
          <w:p w14:paraId="78AAE9DC" w14:textId="4593CF50" w:rsidR="00F46520" w:rsidRPr="00416F86" w:rsidRDefault="00F46520" w:rsidP="00F46520">
            <w:pPr>
              <w:jc w:val="both"/>
              <w:rPr>
                <w:rFonts w:ascii="Proxima Nova Rg" w:eastAsiaTheme="minorEastAsia" w:hAnsi="Proxima Nova Rg"/>
                <w:b/>
                <w:bCs/>
              </w:rPr>
            </w:pPr>
          </w:p>
        </w:tc>
        <w:tc>
          <w:tcPr>
            <w:tcW w:w="1623" w:type="dxa"/>
          </w:tcPr>
          <w:p w14:paraId="24C5FB7F" w14:textId="77777777" w:rsidR="00F46520" w:rsidRDefault="00F46520" w:rsidP="00F46520">
            <w:pPr>
              <w:jc w:val="both"/>
              <w:rPr>
                <w:rFonts w:ascii="Proxima Nova Rg" w:eastAsiaTheme="minorEastAsia" w:hAnsi="Proxima Nova Rg"/>
                <w:i/>
                <w:iCs/>
              </w:rPr>
            </w:pPr>
            <w:r w:rsidRPr="00F46520">
              <w:rPr>
                <w:rFonts w:ascii="Proxima Nova Rg" w:eastAsiaTheme="minorEastAsia" w:hAnsi="Proxima Nova Rg"/>
                <w:i/>
                <w:iCs/>
              </w:rPr>
              <w:t xml:space="preserve">Indicator 2.5.1.: </w:t>
            </w:r>
            <w:r>
              <w:rPr>
                <w:rFonts w:ascii="Proxima Nova Rg" w:eastAsiaTheme="minorEastAsia" w:hAnsi="Proxima Nova Rg"/>
                <w:i/>
                <w:iCs/>
              </w:rPr>
              <w:t>the number</w:t>
            </w:r>
            <w:r w:rsidRPr="00F46520">
              <w:rPr>
                <w:rFonts w:ascii="Proxima Nova Rg" w:eastAsiaTheme="minorEastAsia" w:hAnsi="Proxima Nova Rg"/>
                <w:i/>
                <w:iCs/>
              </w:rPr>
              <w:t xml:space="preserve"> of local government representatives are equipped with skills and knowledge on conflict prevention mechanisms and service provision to prevent conflicts and violent extremism</w:t>
            </w:r>
          </w:p>
          <w:p w14:paraId="5A4DFB3F" w14:textId="77777777" w:rsidR="00027F8D" w:rsidRDefault="00027F8D" w:rsidP="00F46520">
            <w:pPr>
              <w:jc w:val="both"/>
              <w:rPr>
                <w:rFonts w:ascii="Proxima Nova Rg" w:eastAsiaTheme="minorEastAsia" w:hAnsi="Proxima Nova Rg"/>
                <w:i/>
                <w:iCs/>
              </w:rPr>
            </w:pPr>
          </w:p>
          <w:p w14:paraId="7CAC7DFE" w14:textId="77777777" w:rsidR="00027F8D" w:rsidRDefault="00027F8D" w:rsidP="00F46520">
            <w:pPr>
              <w:jc w:val="both"/>
              <w:rPr>
                <w:rFonts w:ascii="Proxima Nova Rg" w:eastAsiaTheme="minorEastAsia" w:hAnsi="Proxima Nova Rg"/>
                <w:i/>
                <w:iCs/>
              </w:rPr>
            </w:pPr>
          </w:p>
          <w:p w14:paraId="4FDA8393" w14:textId="006A7EE0" w:rsidR="00027F8D" w:rsidRPr="00416F86" w:rsidRDefault="00027F8D" w:rsidP="00F46520">
            <w:pPr>
              <w:jc w:val="both"/>
              <w:rPr>
                <w:rFonts w:ascii="Proxima Nova Rg" w:eastAsiaTheme="minorEastAsia" w:hAnsi="Proxima Nova Rg"/>
                <w:b/>
                <w:bCs/>
              </w:rPr>
            </w:pPr>
            <w:r w:rsidRPr="00027F8D">
              <w:rPr>
                <w:rFonts w:ascii="Proxima Nova Rg" w:eastAsiaTheme="minorEastAsia" w:hAnsi="Proxima Nova Rg"/>
                <w:i/>
                <w:iCs/>
              </w:rPr>
              <w:t>Indicator 2.5.2.: # of young people and women in pilot communities improved their capacities to make gender-sensitive decisions, detect early signs of conflict, and implement policies considering the needs of the local communities.</w:t>
            </w:r>
          </w:p>
        </w:tc>
        <w:tc>
          <w:tcPr>
            <w:tcW w:w="1106" w:type="dxa"/>
          </w:tcPr>
          <w:p w14:paraId="547D39C6" w14:textId="77777777" w:rsidR="00F46520" w:rsidRDefault="00F46520" w:rsidP="00F46520">
            <w:pPr>
              <w:jc w:val="both"/>
              <w:rPr>
                <w:rFonts w:ascii="Proxima Nova Rg" w:eastAsiaTheme="minorEastAsia" w:hAnsi="Proxima Nova Rg"/>
                <w:i/>
                <w:iCs/>
              </w:rPr>
            </w:pPr>
            <w:r w:rsidRPr="002D269A">
              <w:rPr>
                <w:rFonts w:ascii="Proxima Nova Rg" w:eastAsiaTheme="minorEastAsia" w:hAnsi="Proxima Nova Rg"/>
                <w:i/>
                <w:iCs/>
              </w:rPr>
              <w:t>AWP target: 10</w:t>
            </w:r>
            <w:r>
              <w:rPr>
                <w:rFonts w:ascii="Proxima Nova Rg" w:eastAsiaTheme="minorEastAsia" w:hAnsi="Proxima Nova Rg"/>
                <w:i/>
                <w:iCs/>
              </w:rPr>
              <w:t>0</w:t>
            </w:r>
          </w:p>
          <w:p w14:paraId="631E34FF" w14:textId="77777777" w:rsidR="00027F8D" w:rsidRDefault="00027F8D" w:rsidP="00F46520">
            <w:pPr>
              <w:jc w:val="both"/>
              <w:rPr>
                <w:rFonts w:ascii="Proxima Nova Rg" w:eastAsiaTheme="minorEastAsia" w:hAnsi="Proxima Nova Rg"/>
                <w:i/>
                <w:iCs/>
              </w:rPr>
            </w:pPr>
          </w:p>
          <w:p w14:paraId="18E41333" w14:textId="77777777" w:rsidR="00027F8D" w:rsidRDefault="00027F8D" w:rsidP="00F46520">
            <w:pPr>
              <w:jc w:val="both"/>
              <w:rPr>
                <w:rFonts w:ascii="Proxima Nova Rg" w:eastAsiaTheme="minorEastAsia" w:hAnsi="Proxima Nova Rg"/>
                <w:i/>
                <w:iCs/>
              </w:rPr>
            </w:pPr>
          </w:p>
          <w:p w14:paraId="00C148F9" w14:textId="77777777" w:rsidR="00027F8D" w:rsidRDefault="00027F8D" w:rsidP="00F46520">
            <w:pPr>
              <w:jc w:val="both"/>
              <w:rPr>
                <w:rFonts w:ascii="Proxima Nova Rg" w:eastAsiaTheme="minorEastAsia" w:hAnsi="Proxima Nova Rg"/>
                <w:i/>
                <w:iCs/>
              </w:rPr>
            </w:pPr>
          </w:p>
          <w:p w14:paraId="121929D7" w14:textId="77777777" w:rsidR="00027F8D" w:rsidRDefault="00027F8D" w:rsidP="00F46520">
            <w:pPr>
              <w:jc w:val="both"/>
              <w:rPr>
                <w:rFonts w:ascii="Proxima Nova Rg" w:eastAsiaTheme="minorEastAsia" w:hAnsi="Proxima Nova Rg"/>
                <w:i/>
                <w:iCs/>
              </w:rPr>
            </w:pPr>
          </w:p>
          <w:p w14:paraId="6A66C51E" w14:textId="77777777" w:rsidR="00027F8D" w:rsidRDefault="00027F8D" w:rsidP="00F46520">
            <w:pPr>
              <w:jc w:val="both"/>
              <w:rPr>
                <w:rFonts w:ascii="Proxima Nova Rg" w:eastAsiaTheme="minorEastAsia" w:hAnsi="Proxima Nova Rg"/>
                <w:i/>
                <w:iCs/>
              </w:rPr>
            </w:pPr>
          </w:p>
          <w:p w14:paraId="03A4F518" w14:textId="77777777" w:rsidR="00027F8D" w:rsidRDefault="00027F8D" w:rsidP="00F46520">
            <w:pPr>
              <w:jc w:val="both"/>
              <w:rPr>
                <w:rFonts w:ascii="Proxima Nova Rg" w:eastAsiaTheme="minorEastAsia" w:hAnsi="Proxima Nova Rg"/>
                <w:i/>
                <w:iCs/>
              </w:rPr>
            </w:pPr>
          </w:p>
          <w:p w14:paraId="6A5B45C6" w14:textId="77777777" w:rsidR="00027F8D" w:rsidRDefault="00027F8D" w:rsidP="00F46520">
            <w:pPr>
              <w:jc w:val="both"/>
              <w:rPr>
                <w:rFonts w:ascii="Proxima Nova Rg" w:eastAsiaTheme="minorEastAsia" w:hAnsi="Proxima Nova Rg"/>
                <w:i/>
                <w:iCs/>
              </w:rPr>
            </w:pPr>
          </w:p>
          <w:p w14:paraId="4A90B5A4" w14:textId="77777777" w:rsidR="00027F8D" w:rsidRDefault="00027F8D" w:rsidP="00F46520">
            <w:pPr>
              <w:jc w:val="both"/>
              <w:rPr>
                <w:rFonts w:ascii="Proxima Nova Rg" w:eastAsiaTheme="minorEastAsia" w:hAnsi="Proxima Nova Rg"/>
                <w:i/>
                <w:iCs/>
              </w:rPr>
            </w:pPr>
          </w:p>
          <w:p w14:paraId="2C951FF5" w14:textId="77777777" w:rsidR="00027F8D" w:rsidRDefault="00027F8D" w:rsidP="00F46520">
            <w:pPr>
              <w:jc w:val="both"/>
              <w:rPr>
                <w:rFonts w:ascii="Proxima Nova Rg" w:eastAsiaTheme="minorEastAsia" w:hAnsi="Proxima Nova Rg"/>
                <w:i/>
                <w:iCs/>
              </w:rPr>
            </w:pPr>
          </w:p>
          <w:p w14:paraId="6FF7C980" w14:textId="77777777" w:rsidR="00027F8D" w:rsidRDefault="00027F8D" w:rsidP="00F46520">
            <w:pPr>
              <w:jc w:val="both"/>
              <w:rPr>
                <w:rFonts w:ascii="Proxima Nova Rg" w:eastAsiaTheme="minorEastAsia" w:hAnsi="Proxima Nova Rg"/>
                <w:i/>
                <w:iCs/>
              </w:rPr>
            </w:pPr>
          </w:p>
          <w:p w14:paraId="0FFA28FE" w14:textId="77777777" w:rsidR="00027F8D" w:rsidRDefault="00027F8D" w:rsidP="00F46520">
            <w:pPr>
              <w:jc w:val="both"/>
              <w:rPr>
                <w:rFonts w:ascii="Proxima Nova Rg" w:eastAsiaTheme="minorEastAsia" w:hAnsi="Proxima Nova Rg"/>
                <w:i/>
                <w:iCs/>
              </w:rPr>
            </w:pPr>
          </w:p>
          <w:p w14:paraId="0B03448F" w14:textId="77777777" w:rsidR="00027F8D" w:rsidRDefault="00027F8D" w:rsidP="00F46520">
            <w:pPr>
              <w:jc w:val="both"/>
              <w:rPr>
                <w:rFonts w:ascii="Proxima Nova Rg" w:eastAsiaTheme="minorEastAsia" w:hAnsi="Proxima Nova Rg"/>
                <w:i/>
                <w:iCs/>
              </w:rPr>
            </w:pPr>
          </w:p>
          <w:p w14:paraId="1769E2D7" w14:textId="77777777" w:rsidR="00027F8D" w:rsidRDefault="00027F8D" w:rsidP="00F46520">
            <w:pPr>
              <w:jc w:val="both"/>
              <w:rPr>
                <w:rFonts w:ascii="Proxima Nova Rg" w:eastAsiaTheme="minorEastAsia" w:hAnsi="Proxima Nova Rg"/>
                <w:i/>
                <w:iCs/>
              </w:rPr>
            </w:pPr>
          </w:p>
          <w:p w14:paraId="5430111F" w14:textId="77777777" w:rsidR="00027F8D" w:rsidRDefault="00027F8D" w:rsidP="00F46520">
            <w:pPr>
              <w:jc w:val="both"/>
              <w:rPr>
                <w:rFonts w:ascii="Proxima Nova Rg" w:eastAsiaTheme="minorEastAsia" w:hAnsi="Proxima Nova Rg"/>
                <w:i/>
                <w:iCs/>
              </w:rPr>
            </w:pPr>
          </w:p>
          <w:p w14:paraId="530DA2E2" w14:textId="77777777" w:rsidR="00027F8D" w:rsidRDefault="00027F8D" w:rsidP="00F46520">
            <w:pPr>
              <w:jc w:val="both"/>
              <w:rPr>
                <w:rFonts w:ascii="Proxima Nova Rg" w:eastAsiaTheme="minorEastAsia" w:hAnsi="Proxima Nova Rg"/>
                <w:i/>
                <w:iCs/>
              </w:rPr>
            </w:pPr>
          </w:p>
          <w:p w14:paraId="4D2EA306" w14:textId="77777777" w:rsidR="00027F8D" w:rsidRDefault="00027F8D" w:rsidP="00F46520">
            <w:pPr>
              <w:jc w:val="both"/>
              <w:rPr>
                <w:rFonts w:ascii="Proxima Nova Rg" w:eastAsiaTheme="minorEastAsia" w:hAnsi="Proxima Nova Rg"/>
                <w:i/>
                <w:iCs/>
              </w:rPr>
            </w:pPr>
          </w:p>
          <w:p w14:paraId="0CF6728D" w14:textId="63CC4EEF" w:rsidR="00027F8D" w:rsidRPr="00416F86" w:rsidRDefault="00027F8D" w:rsidP="00F46520">
            <w:pPr>
              <w:jc w:val="both"/>
              <w:rPr>
                <w:rFonts w:ascii="Proxima Nova Rg" w:eastAsiaTheme="minorEastAsia" w:hAnsi="Proxima Nova Rg"/>
                <w:b/>
                <w:bCs/>
              </w:rPr>
            </w:pPr>
            <w:r w:rsidRPr="00027F8D">
              <w:rPr>
                <w:rFonts w:ascii="Proxima Nova Rg" w:eastAsiaTheme="minorEastAsia" w:hAnsi="Proxima Nova Rg"/>
                <w:i/>
                <w:iCs/>
              </w:rPr>
              <w:t>AWP target: 880</w:t>
            </w:r>
          </w:p>
        </w:tc>
        <w:tc>
          <w:tcPr>
            <w:tcW w:w="1227" w:type="dxa"/>
          </w:tcPr>
          <w:p w14:paraId="2FDE3067" w14:textId="77777777" w:rsidR="00F46520" w:rsidRPr="00F46520" w:rsidRDefault="00F46520" w:rsidP="00F46520">
            <w:pPr>
              <w:spacing w:line="360" w:lineRule="auto"/>
              <w:rPr>
                <w:rFonts w:ascii="Proxima Nova Rg" w:eastAsiaTheme="minorEastAsia" w:hAnsi="Proxima Nova Rg"/>
                <w:i/>
                <w:iCs/>
              </w:rPr>
            </w:pPr>
            <w:r w:rsidRPr="00F46520">
              <w:rPr>
                <w:rFonts w:ascii="Proxima Nova Rg" w:eastAsiaTheme="minorEastAsia" w:hAnsi="Proxima Nova Rg"/>
                <w:i/>
                <w:iCs/>
              </w:rPr>
              <w:t>Reporting period: 130</w:t>
            </w:r>
          </w:p>
          <w:p w14:paraId="7AEC69EB" w14:textId="77777777" w:rsidR="00F46520" w:rsidRDefault="00F46520" w:rsidP="00F46520">
            <w:pPr>
              <w:rPr>
                <w:rFonts w:ascii="Proxima Nova Rg" w:eastAsiaTheme="minorEastAsia" w:hAnsi="Proxima Nova Rg"/>
                <w:i/>
                <w:iCs/>
              </w:rPr>
            </w:pPr>
            <w:r w:rsidRPr="00F46520">
              <w:rPr>
                <w:rFonts w:ascii="Proxima Nova Rg" w:eastAsiaTheme="minorEastAsia" w:hAnsi="Proxima Nova Rg"/>
                <w:i/>
                <w:iCs/>
              </w:rPr>
              <w:t>Cumulative total: 130</w:t>
            </w:r>
          </w:p>
          <w:p w14:paraId="5AA85408" w14:textId="77777777" w:rsidR="00027F8D" w:rsidRDefault="00027F8D" w:rsidP="00F46520">
            <w:pPr>
              <w:rPr>
                <w:rFonts w:ascii="Proxima Nova Rg" w:eastAsiaTheme="minorEastAsia" w:hAnsi="Proxima Nova Rg"/>
                <w:i/>
                <w:iCs/>
              </w:rPr>
            </w:pPr>
          </w:p>
          <w:p w14:paraId="06ACAAD3" w14:textId="77777777" w:rsidR="00027F8D" w:rsidRDefault="00027F8D" w:rsidP="00F46520">
            <w:pPr>
              <w:rPr>
                <w:rFonts w:ascii="Proxima Nova Rg" w:eastAsiaTheme="minorEastAsia" w:hAnsi="Proxima Nova Rg"/>
                <w:i/>
                <w:iCs/>
              </w:rPr>
            </w:pPr>
          </w:p>
          <w:p w14:paraId="2922140E" w14:textId="77777777" w:rsidR="00027F8D" w:rsidRDefault="00027F8D" w:rsidP="00F46520">
            <w:pPr>
              <w:rPr>
                <w:rFonts w:ascii="Proxima Nova Rg" w:eastAsiaTheme="minorEastAsia" w:hAnsi="Proxima Nova Rg"/>
                <w:i/>
                <w:iCs/>
              </w:rPr>
            </w:pPr>
          </w:p>
          <w:p w14:paraId="1B6827CB" w14:textId="77777777" w:rsidR="00027F8D" w:rsidRDefault="00027F8D" w:rsidP="00F46520">
            <w:pPr>
              <w:rPr>
                <w:rFonts w:ascii="Proxima Nova Rg" w:eastAsiaTheme="minorEastAsia" w:hAnsi="Proxima Nova Rg"/>
                <w:i/>
                <w:iCs/>
              </w:rPr>
            </w:pPr>
          </w:p>
          <w:p w14:paraId="05CB4DE6" w14:textId="77777777" w:rsidR="00027F8D" w:rsidRDefault="00027F8D" w:rsidP="00F46520">
            <w:pPr>
              <w:rPr>
                <w:rFonts w:ascii="Proxima Nova Rg" w:eastAsiaTheme="minorEastAsia" w:hAnsi="Proxima Nova Rg"/>
                <w:i/>
                <w:iCs/>
              </w:rPr>
            </w:pPr>
          </w:p>
          <w:p w14:paraId="6378180A" w14:textId="77777777" w:rsidR="00027F8D" w:rsidRDefault="00027F8D" w:rsidP="00F46520">
            <w:pPr>
              <w:rPr>
                <w:rFonts w:ascii="Proxima Nova Rg" w:eastAsiaTheme="minorEastAsia" w:hAnsi="Proxima Nova Rg"/>
                <w:i/>
                <w:iCs/>
              </w:rPr>
            </w:pPr>
          </w:p>
          <w:p w14:paraId="113F2D46" w14:textId="77777777" w:rsidR="00027F8D" w:rsidRDefault="00027F8D" w:rsidP="00F46520">
            <w:pPr>
              <w:rPr>
                <w:rFonts w:ascii="Proxima Nova Rg" w:eastAsiaTheme="minorEastAsia" w:hAnsi="Proxima Nova Rg"/>
                <w:i/>
                <w:iCs/>
              </w:rPr>
            </w:pPr>
          </w:p>
          <w:p w14:paraId="3FB890A6" w14:textId="77777777" w:rsidR="00027F8D" w:rsidRDefault="00027F8D" w:rsidP="00F46520">
            <w:pPr>
              <w:rPr>
                <w:rFonts w:ascii="Proxima Nova Rg" w:eastAsiaTheme="minorEastAsia" w:hAnsi="Proxima Nova Rg"/>
                <w:i/>
                <w:iCs/>
              </w:rPr>
            </w:pPr>
          </w:p>
          <w:p w14:paraId="26920F51" w14:textId="77777777" w:rsidR="00027F8D" w:rsidRDefault="00027F8D" w:rsidP="00F46520">
            <w:pPr>
              <w:rPr>
                <w:rFonts w:ascii="Proxima Nova Rg" w:eastAsiaTheme="minorEastAsia" w:hAnsi="Proxima Nova Rg"/>
                <w:i/>
                <w:iCs/>
              </w:rPr>
            </w:pPr>
          </w:p>
          <w:p w14:paraId="4C625630" w14:textId="77777777" w:rsidR="00027F8D" w:rsidRDefault="00027F8D" w:rsidP="00F46520">
            <w:pPr>
              <w:rPr>
                <w:rFonts w:ascii="Proxima Nova Rg" w:eastAsiaTheme="minorEastAsia" w:hAnsi="Proxima Nova Rg"/>
                <w:i/>
                <w:iCs/>
              </w:rPr>
            </w:pPr>
          </w:p>
          <w:p w14:paraId="73915F61" w14:textId="77777777" w:rsidR="00027F8D" w:rsidRDefault="00027F8D" w:rsidP="00F46520">
            <w:pPr>
              <w:rPr>
                <w:rFonts w:ascii="Proxima Nova Rg" w:eastAsiaTheme="minorEastAsia" w:hAnsi="Proxima Nova Rg"/>
                <w:i/>
                <w:iCs/>
              </w:rPr>
            </w:pPr>
          </w:p>
          <w:p w14:paraId="2B04F451" w14:textId="77777777" w:rsidR="00027F8D" w:rsidRDefault="00027F8D" w:rsidP="00F46520">
            <w:pPr>
              <w:rPr>
                <w:rFonts w:ascii="Proxima Nova Rg" w:eastAsiaTheme="minorEastAsia" w:hAnsi="Proxima Nova Rg"/>
                <w:i/>
                <w:iCs/>
              </w:rPr>
            </w:pPr>
          </w:p>
          <w:p w14:paraId="781D8670" w14:textId="77777777" w:rsidR="00027F8D" w:rsidRDefault="00027F8D" w:rsidP="00F46520">
            <w:pPr>
              <w:rPr>
                <w:rFonts w:ascii="Proxima Nova Rg" w:eastAsiaTheme="minorEastAsia" w:hAnsi="Proxima Nova Rg"/>
                <w:i/>
                <w:iCs/>
              </w:rPr>
            </w:pPr>
          </w:p>
          <w:p w14:paraId="746B4A67" w14:textId="77777777" w:rsidR="00027F8D" w:rsidRDefault="00027F8D" w:rsidP="00F46520">
            <w:pPr>
              <w:rPr>
                <w:rFonts w:ascii="Proxima Nova Rg" w:eastAsiaTheme="minorEastAsia" w:hAnsi="Proxima Nova Rg"/>
                <w:i/>
                <w:iCs/>
              </w:rPr>
            </w:pPr>
          </w:p>
          <w:p w14:paraId="256A834B" w14:textId="77777777" w:rsidR="00027F8D" w:rsidRDefault="00027F8D" w:rsidP="00027F8D">
            <w:pPr>
              <w:rPr>
                <w:rFonts w:ascii="Proxima Nova Rg" w:eastAsiaTheme="minorEastAsia" w:hAnsi="Proxima Nova Rg"/>
                <w:i/>
                <w:iCs/>
              </w:rPr>
            </w:pPr>
            <w:r w:rsidRPr="00027F8D">
              <w:rPr>
                <w:rFonts w:ascii="Proxima Nova Rg" w:eastAsiaTheme="minorEastAsia" w:hAnsi="Proxima Nova Rg"/>
                <w:i/>
                <w:iCs/>
              </w:rPr>
              <w:t>Reporting period: 918</w:t>
            </w:r>
          </w:p>
          <w:p w14:paraId="456D20DB" w14:textId="77777777" w:rsidR="00027F8D" w:rsidRPr="00027F8D" w:rsidRDefault="00027F8D" w:rsidP="00027F8D">
            <w:pPr>
              <w:rPr>
                <w:rFonts w:ascii="Proxima Nova Rg" w:eastAsiaTheme="minorEastAsia" w:hAnsi="Proxima Nova Rg"/>
                <w:i/>
                <w:iCs/>
              </w:rPr>
            </w:pPr>
          </w:p>
          <w:p w14:paraId="65953E06" w14:textId="023BA672" w:rsidR="00027F8D" w:rsidRPr="00416F86" w:rsidRDefault="00027F8D" w:rsidP="00027F8D">
            <w:pPr>
              <w:rPr>
                <w:rFonts w:ascii="Proxima Nova Rg" w:eastAsiaTheme="minorEastAsia" w:hAnsi="Proxima Nova Rg"/>
                <w:i/>
                <w:iCs/>
              </w:rPr>
            </w:pPr>
            <w:r w:rsidRPr="00027F8D">
              <w:rPr>
                <w:rFonts w:ascii="Proxima Nova Rg" w:eastAsiaTheme="minorEastAsia" w:hAnsi="Proxima Nova Rg"/>
                <w:i/>
                <w:iCs/>
              </w:rPr>
              <w:t>Cumulative total: 1038</w:t>
            </w:r>
          </w:p>
        </w:tc>
        <w:tc>
          <w:tcPr>
            <w:tcW w:w="1252" w:type="dxa"/>
          </w:tcPr>
          <w:p w14:paraId="29794BDD" w14:textId="0A73355B" w:rsidR="00F46520" w:rsidRPr="00416F86" w:rsidRDefault="00F46520" w:rsidP="00F46520">
            <w:pPr>
              <w:rPr>
                <w:rFonts w:ascii="Proxima Nova Rg" w:eastAsiaTheme="minorEastAsia" w:hAnsi="Proxima Nova Rg"/>
                <w:b/>
                <w:bCs/>
              </w:rPr>
            </w:pPr>
            <w:r w:rsidRPr="00AF0B4E">
              <w:rPr>
                <w:rFonts w:ascii="Proxima Nova Rg" w:eastAsiaTheme="minorEastAsia" w:hAnsi="Proxima Nova Rg"/>
                <w:i/>
                <w:iCs/>
              </w:rPr>
              <w:t>Completed</w:t>
            </w:r>
          </w:p>
        </w:tc>
        <w:tc>
          <w:tcPr>
            <w:tcW w:w="1612" w:type="dxa"/>
          </w:tcPr>
          <w:p w14:paraId="2D603567" w14:textId="2AEC6A5B" w:rsidR="00F46520" w:rsidRPr="00416F86" w:rsidRDefault="00F46520" w:rsidP="00F46520">
            <w:pPr>
              <w:jc w:val="both"/>
              <w:rPr>
                <w:rFonts w:ascii="Proxima Nova Rg" w:eastAsiaTheme="minorEastAsia" w:hAnsi="Proxima Nova Rg"/>
                <w:b/>
                <w:bCs/>
              </w:rPr>
            </w:pPr>
            <w:r w:rsidRPr="00AF0B4E">
              <w:rPr>
                <w:rFonts w:ascii="Proxima Nova Rg" w:eastAsiaTheme="minorEastAsia" w:hAnsi="Proxima Nova Rg"/>
                <w:i/>
                <w:iCs/>
              </w:rPr>
              <w:t>Project</w:t>
            </w:r>
            <w:r>
              <w:rPr>
                <w:rFonts w:ascii="Proxima Nova Rg" w:eastAsiaTheme="minorEastAsia" w:hAnsi="Proxima Nova Rg"/>
                <w:i/>
                <w:iCs/>
              </w:rPr>
              <w:t xml:space="preserve"> monitoring</w:t>
            </w:r>
            <w:r w:rsidRPr="00AF0B4E">
              <w:rPr>
                <w:rFonts w:ascii="Proxima Nova Rg" w:eastAsiaTheme="minorEastAsia" w:hAnsi="Proxima Nova Rg"/>
                <w:i/>
                <w:iCs/>
              </w:rPr>
              <w:t xml:space="preserve"> reports</w:t>
            </w:r>
          </w:p>
        </w:tc>
      </w:tr>
    </w:tbl>
    <w:p w14:paraId="579EF183" w14:textId="77777777" w:rsidR="00A6565C" w:rsidRPr="00416F86" w:rsidRDefault="00A6565C" w:rsidP="00A6565C">
      <w:pPr>
        <w:jc w:val="both"/>
        <w:rPr>
          <w:rFonts w:ascii="Proxima Nova Rg" w:eastAsiaTheme="minorEastAsia" w:hAnsi="Proxima Nova Rg"/>
        </w:rPr>
      </w:pPr>
    </w:p>
    <w:p w14:paraId="356F09CD" w14:textId="77777777" w:rsidR="00A6565C" w:rsidRPr="00416F86" w:rsidRDefault="00A6565C" w:rsidP="00A6565C">
      <w:pPr>
        <w:pStyle w:val="ListParagraph"/>
        <w:numPr>
          <w:ilvl w:val="0"/>
          <w:numId w:val="1"/>
        </w:numPr>
        <w:ind w:left="426"/>
        <w:jc w:val="both"/>
        <w:rPr>
          <w:rFonts w:ascii="Proxima Nova Rg" w:eastAsiaTheme="minorEastAsia" w:hAnsi="Proxima Nova Rg"/>
          <w:b/>
          <w:bCs/>
        </w:rPr>
      </w:pPr>
      <w:r w:rsidRPr="00416F86">
        <w:rPr>
          <w:rFonts w:ascii="Proxima Nova Rg" w:eastAsiaTheme="minorEastAsia" w:hAnsi="Proxima Nova Rg"/>
          <w:b/>
          <w:bCs/>
        </w:rPr>
        <w:t>Communications</w:t>
      </w:r>
      <w:r>
        <w:rPr>
          <w:rFonts w:ascii="Proxima Nova Rg" w:eastAsiaTheme="minorEastAsia" w:hAnsi="Proxima Nova Rg"/>
          <w:b/>
          <w:bCs/>
        </w:rPr>
        <w:t xml:space="preserve">, </w:t>
      </w:r>
      <w:r w:rsidRPr="00416F86">
        <w:rPr>
          <w:rFonts w:ascii="Proxima Nova Rg" w:eastAsiaTheme="minorEastAsia" w:hAnsi="Proxima Nova Rg"/>
          <w:b/>
          <w:bCs/>
        </w:rPr>
        <w:t>visibility</w:t>
      </w:r>
      <w:r>
        <w:rPr>
          <w:rFonts w:ascii="Proxima Nova Rg" w:eastAsiaTheme="minorEastAsia" w:hAnsi="Proxima Nova Rg"/>
          <w:b/>
          <w:bCs/>
        </w:rPr>
        <w:t>, and partnerships</w:t>
      </w:r>
    </w:p>
    <w:p w14:paraId="1474E05F" w14:textId="0692494E" w:rsidR="00A6565C" w:rsidRDefault="00A6565C" w:rsidP="00A6565C">
      <w:pPr>
        <w:jc w:val="both"/>
        <w:rPr>
          <w:rFonts w:ascii="Proxima Nova Rg" w:eastAsiaTheme="minorEastAsia" w:hAnsi="Proxima Nova Rg"/>
          <w:i/>
          <w:iCs/>
        </w:rPr>
      </w:pPr>
    </w:p>
    <w:tbl>
      <w:tblPr>
        <w:tblStyle w:val="TableGrid"/>
        <w:tblW w:w="0" w:type="auto"/>
        <w:tblLook w:val="04A0" w:firstRow="1" w:lastRow="0" w:firstColumn="1" w:lastColumn="0" w:noHBand="0" w:noVBand="1"/>
      </w:tblPr>
      <w:tblGrid>
        <w:gridCol w:w="9350"/>
      </w:tblGrid>
      <w:tr w:rsidR="00A6565C" w14:paraId="06DC6B46" w14:textId="77777777" w:rsidTr="004E6D2F">
        <w:tc>
          <w:tcPr>
            <w:tcW w:w="9350" w:type="dxa"/>
          </w:tcPr>
          <w:p w14:paraId="7B3AB2F6" w14:textId="77777777" w:rsidR="00873DCC" w:rsidRDefault="00873DCC" w:rsidP="00B44932">
            <w:pPr>
              <w:spacing w:after="160" w:line="360" w:lineRule="auto"/>
              <w:ind w:firstLine="171"/>
              <w:jc w:val="both"/>
              <w:rPr>
                <w:rFonts w:ascii="Proxima Nova Rg" w:hAnsi="Proxima Nova Rg"/>
              </w:rPr>
            </w:pPr>
          </w:p>
          <w:p w14:paraId="57BA7997" w14:textId="0CA06B6D" w:rsidR="00896FCC" w:rsidRPr="00896FCC" w:rsidRDefault="00896FCC" w:rsidP="00B44932">
            <w:pPr>
              <w:spacing w:after="160" w:line="360" w:lineRule="auto"/>
              <w:ind w:firstLine="171"/>
              <w:jc w:val="both"/>
              <w:rPr>
                <w:rFonts w:ascii="Proxima Nova Rg" w:hAnsi="Proxima Nova Rg"/>
              </w:rPr>
            </w:pPr>
            <w:r w:rsidRPr="00896FCC">
              <w:rPr>
                <w:rFonts w:ascii="Proxima Nova Rg" w:hAnsi="Proxima Nova Rg"/>
              </w:rPr>
              <w:t>The project continued close collaboration with Association of Mahallas in the framework of the signed in MOU (signed in November 2024) between the Association of Mahallas of Uzbekistan and the UNDP in Uzbekistan, setting the stage for community-based activities. The MOU focuses on:</w:t>
            </w:r>
          </w:p>
          <w:p w14:paraId="11E44ECF" w14:textId="77777777" w:rsidR="00896FCC" w:rsidRPr="00896FCC" w:rsidRDefault="00896FCC" w:rsidP="00B44932">
            <w:pPr>
              <w:pStyle w:val="ListParagraph"/>
              <w:numPr>
                <w:ilvl w:val="0"/>
                <w:numId w:val="3"/>
              </w:numPr>
              <w:spacing w:before="240" w:after="240" w:line="360" w:lineRule="auto"/>
              <w:ind w:left="171" w:firstLine="17"/>
              <w:jc w:val="both"/>
              <w:rPr>
                <w:rFonts w:ascii="Proxima Nova Rg" w:hAnsi="Proxima Nova Rg"/>
              </w:rPr>
            </w:pPr>
            <w:r w:rsidRPr="00896FCC">
              <w:rPr>
                <w:rFonts w:ascii="Proxima Nova Rg" w:hAnsi="Proxima Nova Rg"/>
              </w:rPr>
              <w:t>Improving social services in mahallas through administrative reforms, digital transformation, and case management;</w:t>
            </w:r>
          </w:p>
          <w:p w14:paraId="7EB01A6F" w14:textId="77777777" w:rsidR="00896FCC" w:rsidRPr="00896FCC" w:rsidRDefault="00896FCC" w:rsidP="00B44932">
            <w:pPr>
              <w:pStyle w:val="ListParagraph"/>
              <w:numPr>
                <w:ilvl w:val="0"/>
                <w:numId w:val="3"/>
              </w:numPr>
              <w:spacing w:before="240" w:after="240" w:line="360" w:lineRule="auto"/>
              <w:ind w:left="171" w:firstLine="17"/>
              <w:jc w:val="both"/>
              <w:rPr>
                <w:rFonts w:ascii="Proxima Nova Rg" w:hAnsi="Proxima Nova Rg"/>
              </w:rPr>
            </w:pPr>
            <w:r w:rsidRPr="00896FCC">
              <w:rPr>
                <w:rFonts w:ascii="Proxima Nova Rg" w:hAnsi="Proxima Nova Rg"/>
              </w:rPr>
              <w:t>Supporting youth employment, particularly for vulnerable groups;</w:t>
            </w:r>
          </w:p>
          <w:p w14:paraId="44F32037" w14:textId="77777777" w:rsidR="00896FCC" w:rsidRPr="00896FCC" w:rsidRDefault="00896FCC" w:rsidP="00B44932">
            <w:pPr>
              <w:pStyle w:val="ListParagraph"/>
              <w:numPr>
                <w:ilvl w:val="0"/>
                <w:numId w:val="3"/>
              </w:numPr>
              <w:spacing w:before="240" w:after="240" w:line="360" w:lineRule="auto"/>
              <w:ind w:left="171" w:firstLine="17"/>
              <w:jc w:val="both"/>
              <w:rPr>
                <w:rFonts w:ascii="Proxima Nova Rg" w:hAnsi="Proxima Nova Rg"/>
              </w:rPr>
            </w:pPr>
            <w:r w:rsidRPr="00896FCC">
              <w:rPr>
                <w:rFonts w:ascii="Proxima Nova Rg" w:hAnsi="Proxima Nova Rg"/>
              </w:rPr>
              <w:t>Recommending improvements to legislation and services for vulnerable populations, including people with disabilities and returnees from conflict zones;</w:t>
            </w:r>
          </w:p>
          <w:p w14:paraId="3E27BC9E" w14:textId="77777777" w:rsidR="00896FCC" w:rsidRPr="00896FCC" w:rsidRDefault="00896FCC" w:rsidP="00B44932">
            <w:pPr>
              <w:pStyle w:val="ListParagraph"/>
              <w:numPr>
                <w:ilvl w:val="0"/>
                <w:numId w:val="3"/>
              </w:numPr>
              <w:spacing w:before="240" w:after="240" w:line="360" w:lineRule="auto"/>
              <w:ind w:left="171" w:firstLine="17"/>
              <w:jc w:val="both"/>
              <w:rPr>
                <w:rFonts w:ascii="Proxima Nova Rg" w:hAnsi="Proxima Nova Rg"/>
              </w:rPr>
            </w:pPr>
            <w:r w:rsidRPr="00896FCC">
              <w:rPr>
                <w:rFonts w:ascii="Proxima Nova Rg" w:hAnsi="Proxima Nova Rg"/>
              </w:rPr>
              <w:t>Enhancing staff capacity through training;</w:t>
            </w:r>
          </w:p>
          <w:p w14:paraId="157BBCB0" w14:textId="77777777" w:rsidR="00896FCC" w:rsidRPr="00896FCC" w:rsidRDefault="00896FCC" w:rsidP="00B44932">
            <w:pPr>
              <w:pStyle w:val="ListParagraph"/>
              <w:numPr>
                <w:ilvl w:val="0"/>
                <w:numId w:val="3"/>
              </w:numPr>
              <w:spacing w:before="240" w:after="240" w:line="360" w:lineRule="auto"/>
              <w:ind w:left="171" w:firstLine="17"/>
              <w:jc w:val="both"/>
              <w:rPr>
                <w:rFonts w:ascii="Proxima Nova Rg" w:hAnsi="Proxima Nova Rg"/>
              </w:rPr>
            </w:pPr>
            <w:r w:rsidRPr="00896FCC">
              <w:rPr>
                <w:rFonts w:ascii="Proxima Nova Rg" w:hAnsi="Proxima Nova Rg"/>
              </w:rPr>
              <w:t>Collaborating on preventing violent extremism and youth radicalization in at-risk communities.</w:t>
            </w:r>
          </w:p>
          <w:p w14:paraId="62D047E5" w14:textId="470263C2" w:rsidR="00A6565C" w:rsidRPr="00896FCC" w:rsidRDefault="00896FCC" w:rsidP="00B44932">
            <w:pPr>
              <w:spacing w:line="360" w:lineRule="auto"/>
              <w:ind w:firstLine="171"/>
              <w:jc w:val="both"/>
              <w:rPr>
                <w:rFonts w:ascii="Proxima Nova Rg" w:hAnsi="Proxima Nova Rg"/>
              </w:rPr>
            </w:pPr>
            <w:r w:rsidRPr="00896FCC">
              <w:rPr>
                <w:rFonts w:ascii="Proxima Nova Rg" w:hAnsi="Proxima Nova Rg"/>
              </w:rPr>
              <w:t>Moreover, the project facilitated the partnership of UNDP with the International Islamic Academy under the Committee of the Religious Affairs. As a result, the Academy became the major national partner in organizing the special trainings on preventing the violent extremism for the representatives of the local authorities, such as local Khokimiyats, youth affairs agency, Ministry of Internal Affairs, Committee on Women’s Affairs, Ministry of Justice and etc. (around 130 participants).</w:t>
            </w:r>
          </w:p>
          <w:p w14:paraId="6B62FC8C" w14:textId="77777777" w:rsidR="00A6565C" w:rsidRDefault="00A6565C" w:rsidP="004E6D2F">
            <w:pPr>
              <w:jc w:val="both"/>
              <w:rPr>
                <w:rFonts w:ascii="Proxima Nova Rg" w:eastAsiaTheme="minorEastAsia" w:hAnsi="Proxima Nova Rg"/>
                <w:i/>
                <w:iCs/>
              </w:rPr>
            </w:pPr>
          </w:p>
          <w:p w14:paraId="1862FAD5" w14:textId="758C407C" w:rsidR="000D6543" w:rsidRDefault="000D6543" w:rsidP="000D6543">
            <w:pPr>
              <w:ind w:firstLine="171"/>
              <w:jc w:val="both"/>
              <w:rPr>
                <w:rFonts w:ascii="Proxima Nova Rg" w:eastAsiaTheme="minorEastAsia" w:hAnsi="Proxima Nova Rg"/>
                <w:b/>
                <w:bCs/>
              </w:rPr>
            </w:pPr>
            <w:r w:rsidRPr="000D6543">
              <w:rPr>
                <w:rFonts w:ascii="Proxima Nova Rg" w:eastAsiaTheme="minorEastAsia" w:hAnsi="Proxima Nova Rg"/>
                <w:b/>
                <w:bCs/>
              </w:rPr>
              <w:t>Visibility:</w:t>
            </w:r>
          </w:p>
          <w:p w14:paraId="3218C497" w14:textId="77777777" w:rsidR="00873DCC" w:rsidRPr="000D6543" w:rsidRDefault="00873DCC" w:rsidP="000D6543">
            <w:pPr>
              <w:ind w:firstLine="171"/>
              <w:jc w:val="both"/>
              <w:rPr>
                <w:rFonts w:ascii="Proxima Nova Rg" w:eastAsiaTheme="minorEastAsia" w:hAnsi="Proxima Nova Rg"/>
                <w:b/>
                <w:bCs/>
              </w:rPr>
            </w:pPr>
          </w:p>
          <w:p w14:paraId="0D03D4B0" w14:textId="620074F2" w:rsidR="000D6543" w:rsidRPr="00873DCC" w:rsidRDefault="000D6543" w:rsidP="00873DCC">
            <w:pPr>
              <w:pStyle w:val="ListParagraph"/>
              <w:numPr>
                <w:ilvl w:val="0"/>
                <w:numId w:val="4"/>
              </w:numPr>
              <w:ind w:left="454"/>
              <w:rPr>
                <w:color w:val="4472C4" w:themeColor="accent1"/>
              </w:rPr>
            </w:pPr>
            <w:hyperlink r:id="rId20" w:tgtFrame="_new" w:history="1">
              <w:r w:rsidRPr="00873DCC">
                <w:rPr>
                  <w:color w:val="4472C4" w:themeColor="accent1"/>
                </w:rPr>
                <w:t>https://www.undp.org/uzbekistan/press-releases/bridge-tomorrow-regional-youth-hub-opens-andijan-unite-central-asias-youths</w:t>
              </w:r>
            </w:hyperlink>
          </w:p>
          <w:p w14:paraId="5E515967" w14:textId="5174CC83" w:rsidR="000D6543" w:rsidRPr="00873DCC" w:rsidRDefault="00873DCC" w:rsidP="000D6543">
            <w:pPr>
              <w:pStyle w:val="ListParagraph"/>
              <w:numPr>
                <w:ilvl w:val="0"/>
                <w:numId w:val="4"/>
              </w:numPr>
              <w:ind w:left="454"/>
              <w:rPr>
                <w:color w:val="4472C4" w:themeColor="accent1"/>
              </w:rPr>
            </w:pPr>
            <w:hyperlink r:id="rId21" w:history="1">
              <w:r w:rsidRPr="00873DCC">
                <w:rPr>
                  <w:color w:val="4472C4" w:themeColor="accent1"/>
                </w:rPr>
                <w:t>https://www.undp.org/uz/uzbekistan/press-releases/kelajak-uchun-koprik-andijonda-markaziy-osiyo-yoshlari-uchun-mintaqaviy-yoshlar-markazi-ochildi</w:t>
              </w:r>
            </w:hyperlink>
          </w:p>
          <w:p w14:paraId="71778FA8" w14:textId="394E3199" w:rsidR="00873DCC" w:rsidRPr="00873DCC" w:rsidRDefault="00873DCC" w:rsidP="00873DCC">
            <w:pPr>
              <w:pStyle w:val="ListParagraph"/>
              <w:numPr>
                <w:ilvl w:val="0"/>
                <w:numId w:val="4"/>
              </w:numPr>
              <w:ind w:left="454"/>
              <w:rPr>
                <w:color w:val="4472C4" w:themeColor="accent1"/>
              </w:rPr>
            </w:pPr>
            <w:hyperlink r:id="rId22" w:history="1">
              <w:r w:rsidRPr="00873DCC">
                <w:rPr>
                  <w:color w:val="4472C4" w:themeColor="accent1"/>
                </w:rPr>
                <w:t>https://t.me/i_himoya_and/6462</w:t>
              </w:r>
            </w:hyperlink>
          </w:p>
          <w:p w14:paraId="33AEEA54" w14:textId="77777777" w:rsidR="00873DCC" w:rsidRPr="00873DCC" w:rsidRDefault="00873DCC" w:rsidP="00873DCC">
            <w:pPr>
              <w:pStyle w:val="ListParagraph"/>
              <w:numPr>
                <w:ilvl w:val="0"/>
                <w:numId w:val="4"/>
              </w:numPr>
              <w:ind w:left="454"/>
              <w:rPr>
                <w:color w:val="4472C4" w:themeColor="accent1"/>
              </w:rPr>
            </w:pPr>
            <w:hyperlink r:id="rId23" w:history="1">
              <w:r w:rsidRPr="00873DCC">
                <w:rPr>
                  <w:color w:val="4472C4" w:themeColor="accent1"/>
                </w:rPr>
                <w:t>https://t.me/i_himoya_and/6449</w:t>
              </w:r>
            </w:hyperlink>
          </w:p>
          <w:p w14:paraId="71D72BD7" w14:textId="5CE15448" w:rsidR="00873DCC" w:rsidRPr="00873DCC" w:rsidRDefault="00873DCC" w:rsidP="00873DCC">
            <w:pPr>
              <w:pStyle w:val="ListParagraph"/>
              <w:numPr>
                <w:ilvl w:val="0"/>
                <w:numId w:val="4"/>
              </w:numPr>
              <w:ind w:left="454"/>
              <w:rPr>
                <w:color w:val="4472C4" w:themeColor="accent1"/>
              </w:rPr>
            </w:pPr>
            <w:r w:rsidRPr="00873DCC">
              <w:rPr>
                <w:color w:val="4472C4" w:themeColor="accent1"/>
              </w:rPr>
              <w:t>https://www.undp.org/ru/uzbekistan/press-releases/most-v-budushchee-v-andizhane-otkrylsya-regionalnyy-molodyozhnyy-centr-prizvannyy-obedinit-molodyozh-centralnoy-azii</w:t>
            </w:r>
          </w:p>
          <w:p w14:paraId="44C8809F" w14:textId="67032CB1" w:rsidR="000D6543" w:rsidRPr="000D6543" w:rsidRDefault="000D6543" w:rsidP="000D6543">
            <w:pPr>
              <w:pStyle w:val="NormalWeb"/>
              <w:numPr>
                <w:ilvl w:val="0"/>
                <w:numId w:val="4"/>
              </w:numPr>
              <w:ind w:left="454"/>
              <w:rPr>
                <w:rFonts w:ascii="Proxima Nova Rg" w:eastAsiaTheme="minorHAnsi" w:hAnsi="Proxima Nova Rg" w:cstheme="minorBidi"/>
                <w:color w:val="4472C4" w:themeColor="accent1"/>
                <w:sz w:val="22"/>
                <w:szCs w:val="22"/>
              </w:rPr>
            </w:pPr>
            <w:hyperlink r:id="rId24" w:history="1">
              <w:r w:rsidRPr="000D6543">
                <w:rPr>
                  <w:rFonts w:ascii="Proxima Nova Rg" w:eastAsiaTheme="minorHAnsi" w:hAnsi="Proxima Nova Rg" w:cstheme="minorBidi"/>
                  <w:color w:val="4472C4" w:themeColor="accent1"/>
                  <w:sz w:val="22"/>
                  <w:szCs w:val="22"/>
                </w:rPr>
                <w:t>https://www.undp.org/uz/uzbekistan/press-releases/kelajak-uchun-koprik-andijonda-markaziy-osiyo-yoshlari-uchun-mintaqaviy-yoshlar-markazi-ochildi</w:t>
              </w:r>
            </w:hyperlink>
          </w:p>
          <w:p w14:paraId="57A85A5F" w14:textId="77777777" w:rsidR="00873DCC" w:rsidRDefault="00873DCC" w:rsidP="00873DCC">
            <w:pPr>
              <w:pStyle w:val="ListParagraph"/>
              <w:numPr>
                <w:ilvl w:val="0"/>
                <w:numId w:val="4"/>
              </w:numPr>
              <w:ind w:left="454"/>
              <w:rPr>
                <w:color w:val="4472C4" w:themeColor="accent1"/>
              </w:rPr>
            </w:pPr>
            <w:hyperlink r:id="rId25" w:history="1">
              <w:r w:rsidRPr="00873DCC">
                <w:rPr>
                  <w:color w:val="4472C4" w:themeColor="accent1"/>
                </w:rPr>
                <w:t>https://www.undp.org/uz/uzbekistan/press-releases/kelajak-uchun-koprik-andijonda-markaziy-osiyo-yoshlari-uchun-mintaqaviy-yoshlar-markazi-ochildi</w:t>
              </w:r>
            </w:hyperlink>
          </w:p>
          <w:p w14:paraId="3A961CEB" w14:textId="77777777" w:rsidR="00873DCC" w:rsidRDefault="00873DCC" w:rsidP="00873DCC">
            <w:pPr>
              <w:pStyle w:val="ListParagraph"/>
              <w:numPr>
                <w:ilvl w:val="0"/>
                <w:numId w:val="4"/>
              </w:numPr>
              <w:ind w:left="454"/>
              <w:rPr>
                <w:color w:val="4472C4" w:themeColor="accent1"/>
              </w:rPr>
            </w:pPr>
            <w:hyperlink r:id="rId26" w:history="1">
              <w:r w:rsidRPr="00873DCC">
                <w:rPr>
                  <w:color w:val="4472C4" w:themeColor="accent1"/>
                </w:rPr>
                <w:t>https://t.me/unuzbekistan/4639</w:t>
              </w:r>
            </w:hyperlink>
          </w:p>
          <w:p w14:paraId="76573CA1" w14:textId="78E1C3D1" w:rsidR="00873DCC" w:rsidRPr="00873DCC" w:rsidRDefault="00873DCC" w:rsidP="00873DCC">
            <w:pPr>
              <w:pStyle w:val="ListParagraph"/>
              <w:numPr>
                <w:ilvl w:val="0"/>
                <w:numId w:val="4"/>
              </w:numPr>
              <w:ind w:left="454"/>
              <w:rPr>
                <w:color w:val="4472C4" w:themeColor="accent1"/>
              </w:rPr>
            </w:pPr>
            <w:hyperlink r:id="rId27" w:history="1">
              <w:r w:rsidRPr="00873DCC">
                <w:rPr>
                  <w:color w:val="4472C4" w:themeColor="accent1"/>
                </w:rPr>
                <w:t>https://t.me/undpuzbekistan/7446</w:t>
              </w:r>
            </w:hyperlink>
          </w:p>
          <w:p w14:paraId="47A7F010" w14:textId="77777777" w:rsidR="00873DCC" w:rsidRDefault="00873DCC" w:rsidP="00873DCC">
            <w:pPr>
              <w:pStyle w:val="ListParagraph"/>
              <w:numPr>
                <w:ilvl w:val="0"/>
                <w:numId w:val="4"/>
              </w:numPr>
              <w:ind w:left="454"/>
              <w:rPr>
                <w:color w:val="4472C4" w:themeColor="accent1"/>
              </w:rPr>
            </w:pPr>
            <w:hyperlink r:id="rId28" w:history="1">
              <w:r w:rsidRPr="00873DCC">
                <w:rPr>
                  <w:color w:val="4472C4" w:themeColor="accent1"/>
                </w:rPr>
                <w:t>https://www.instagram.com/p/DRUDnDAD-uV/?img_index=1</w:t>
              </w:r>
            </w:hyperlink>
          </w:p>
          <w:p w14:paraId="14EA2366" w14:textId="77777777" w:rsidR="00873DCC" w:rsidRDefault="00873DCC" w:rsidP="00873DCC">
            <w:pPr>
              <w:pStyle w:val="ListParagraph"/>
              <w:numPr>
                <w:ilvl w:val="0"/>
                <w:numId w:val="4"/>
              </w:numPr>
              <w:ind w:left="454"/>
              <w:rPr>
                <w:color w:val="4472C4" w:themeColor="accent1"/>
              </w:rPr>
            </w:pPr>
            <w:hyperlink r:id="rId29" w:history="1">
              <w:r w:rsidRPr="00873DCC">
                <w:rPr>
                  <w:color w:val="4472C4" w:themeColor="accent1"/>
                </w:rPr>
                <w:t>https://www.facebook.com/UNDPUzbekistan/posts/pfbid02aPDB6f4MYujWWuNf1adGJMj2SUYXcaXhfqDsdxxomH57tnJktZgyys3A3T1GHvAyl</w:t>
              </w:r>
            </w:hyperlink>
          </w:p>
          <w:p w14:paraId="7D0ABB46" w14:textId="07FF8E51" w:rsidR="00873DCC" w:rsidRDefault="00873DCC" w:rsidP="00873DCC">
            <w:pPr>
              <w:pStyle w:val="ListParagraph"/>
              <w:numPr>
                <w:ilvl w:val="0"/>
                <w:numId w:val="4"/>
              </w:numPr>
              <w:ind w:left="454"/>
              <w:rPr>
                <w:color w:val="4472C4" w:themeColor="accent1"/>
              </w:rPr>
            </w:pPr>
            <w:hyperlink r:id="rId30" w:history="1">
              <w:r w:rsidRPr="00873DCC">
                <w:rPr>
                  <w:color w:val="4472C4" w:themeColor="accent1"/>
                </w:rPr>
                <w:t>https://www.undp.org/uzbekistan/press-releases/turning-energy-action-ferganas-youth-hub-takes</w:t>
              </w:r>
            </w:hyperlink>
          </w:p>
          <w:p w14:paraId="1AAD5667" w14:textId="1FBF703B" w:rsidR="000D6543" w:rsidRDefault="00873DCC" w:rsidP="00873DCC">
            <w:pPr>
              <w:pStyle w:val="ListParagraph"/>
              <w:numPr>
                <w:ilvl w:val="0"/>
                <w:numId w:val="4"/>
              </w:numPr>
              <w:ind w:left="454"/>
              <w:rPr>
                <w:color w:val="4472C4" w:themeColor="accent1"/>
              </w:rPr>
            </w:pPr>
            <w:r w:rsidRPr="00873DCC">
              <w:rPr>
                <w:color w:val="4472C4" w:themeColor="accent1"/>
              </w:rPr>
              <w:t xml:space="preserve">https://www.undp.org/uzbekistan/press-releases/launch-termez-youth-hub-new-initiative-empowering-youth-surkhandarya-region </w:t>
            </w:r>
          </w:p>
          <w:p w14:paraId="41D29C3C" w14:textId="77777777" w:rsidR="000B4F67" w:rsidRDefault="00873DCC" w:rsidP="000B4F67">
            <w:pPr>
              <w:pStyle w:val="ListParagraph"/>
              <w:numPr>
                <w:ilvl w:val="0"/>
                <w:numId w:val="4"/>
              </w:numPr>
              <w:ind w:left="454"/>
              <w:rPr>
                <w:color w:val="4472C4" w:themeColor="accent1"/>
              </w:rPr>
            </w:pPr>
            <w:hyperlink r:id="rId31" w:history="1">
              <w:r w:rsidRPr="00873DCC">
                <w:rPr>
                  <w:color w:val="4472C4" w:themeColor="accent1"/>
                </w:rPr>
                <w:t>https://iiau.uz/oz/news/4328</w:t>
              </w:r>
            </w:hyperlink>
          </w:p>
          <w:p w14:paraId="1B693FDE" w14:textId="47C0880F" w:rsidR="00873DCC" w:rsidRPr="000B4F67" w:rsidRDefault="000B4F67" w:rsidP="000B4F67">
            <w:pPr>
              <w:pStyle w:val="ListParagraph"/>
              <w:numPr>
                <w:ilvl w:val="0"/>
                <w:numId w:val="4"/>
              </w:numPr>
              <w:ind w:left="454"/>
              <w:rPr>
                <w:color w:val="4472C4" w:themeColor="accent1"/>
              </w:rPr>
            </w:pPr>
            <w:r w:rsidRPr="000B4F67">
              <w:rPr>
                <w:color w:val="4472C4" w:themeColor="accent1"/>
              </w:rPr>
              <w:t>https://www.undp.org/ja/japan/press-releases/bridge-tomorrow-regional-youth-hub-opens-andijan-unite-central-asias-youths</w:t>
            </w:r>
          </w:p>
          <w:p w14:paraId="3CD7E0E4" w14:textId="77777777" w:rsidR="000D6543" w:rsidRDefault="000D6543" w:rsidP="004E6D2F">
            <w:pPr>
              <w:jc w:val="both"/>
              <w:rPr>
                <w:rFonts w:ascii="Proxima Nova Rg" w:eastAsiaTheme="minorEastAsia" w:hAnsi="Proxima Nova Rg"/>
                <w:i/>
                <w:iCs/>
              </w:rPr>
            </w:pPr>
          </w:p>
          <w:p w14:paraId="68119DB7" w14:textId="77777777" w:rsidR="00A6565C" w:rsidRDefault="00A6565C" w:rsidP="004E6D2F">
            <w:pPr>
              <w:jc w:val="both"/>
              <w:rPr>
                <w:rFonts w:ascii="Proxima Nova Rg" w:eastAsiaTheme="minorEastAsia" w:hAnsi="Proxima Nova Rg"/>
                <w:i/>
                <w:iCs/>
              </w:rPr>
            </w:pPr>
          </w:p>
        </w:tc>
      </w:tr>
    </w:tbl>
    <w:p w14:paraId="4E853B9D" w14:textId="77777777" w:rsidR="000B4F67" w:rsidRDefault="000B4F67" w:rsidP="000B4F67">
      <w:pPr>
        <w:pStyle w:val="ListParagraph"/>
        <w:ind w:left="426"/>
        <w:jc w:val="both"/>
        <w:rPr>
          <w:rFonts w:ascii="Proxima Nova Rg" w:eastAsiaTheme="minorEastAsia" w:hAnsi="Proxima Nova Rg"/>
          <w:b/>
          <w:bCs/>
        </w:rPr>
      </w:pPr>
    </w:p>
    <w:p w14:paraId="684CDE7C" w14:textId="77777777" w:rsidR="000B4F67" w:rsidRDefault="000B4F67" w:rsidP="000B4F67">
      <w:pPr>
        <w:pStyle w:val="ListParagraph"/>
        <w:ind w:left="426"/>
        <w:jc w:val="both"/>
        <w:rPr>
          <w:rFonts w:ascii="Proxima Nova Rg" w:eastAsiaTheme="minorEastAsia" w:hAnsi="Proxima Nova Rg"/>
          <w:b/>
          <w:bCs/>
        </w:rPr>
      </w:pPr>
    </w:p>
    <w:p w14:paraId="510BFE39" w14:textId="77777777" w:rsidR="00A6565C" w:rsidRPr="00C32F5D" w:rsidRDefault="00A6565C" w:rsidP="00A6565C">
      <w:pPr>
        <w:pStyle w:val="ListParagraph"/>
        <w:numPr>
          <w:ilvl w:val="0"/>
          <w:numId w:val="1"/>
        </w:numPr>
        <w:ind w:left="426"/>
        <w:jc w:val="both"/>
        <w:rPr>
          <w:rFonts w:ascii="Proxima Nova Rg" w:eastAsiaTheme="minorEastAsia" w:hAnsi="Proxima Nova Rg"/>
          <w:b/>
          <w:bCs/>
        </w:rPr>
      </w:pPr>
      <w:r w:rsidRPr="00C32F5D">
        <w:rPr>
          <w:rFonts w:ascii="Proxima Nova Rg" w:eastAsiaTheme="minorEastAsia" w:hAnsi="Proxima Nova Rg"/>
          <w:b/>
          <w:bCs/>
        </w:rPr>
        <w:t xml:space="preserve">Project risks and mitigation measures </w:t>
      </w:r>
    </w:p>
    <w:tbl>
      <w:tblPr>
        <w:tblStyle w:val="TableGrid"/>
        <w:tblpPr w:leftFromText="180" w:rightFromText="180" w:vertAnchor="text" w:horzAnchor="page" w:tblpX="924" w:tblpY="299"/>
        <w:tblW w:w="10627" w:type="dxa"/>
        <w:tblLook w:val="04A0" w:firstRow="1" w:lastRow="0" w:firstColumn="1" w:lastColumn="0" w:noHBand="0" w:noVBand="1"/>
      </w:tblPr>
      <w:tblGrid>
        <w:gridCol w:w="389"/>
        <w:gridCol w:w="2165"/>
        <w:gridCol w:w="1427"/>
        <w:gridCol w:w="1698"/>
        <w:gridCol w:w="2689"/>
        <w:gridCol w:w="1408"/>
        <w:gridCol w:w="851"/>
      </w:tblGrid>
      <w:tr w:rsidR="000B4F67" w:rsidRPr="00C55615" w14:paraId="4ED8DD4E" w14:textId="77777777" w:rsidTr="000B4F67">
        <w:tc>
          <w:tcPr>
            <w:tcW w:w="382" w:type="dxa"/>
            <w:shd w:val="clear" w:color="auto" w:fill="00B0F0"/>
          </w:tcPr>
          <w:p w14:paraId="34717483" w14:textId="77777777" w:rsidR="000B4F67" w:rsidRPr="000B4F67" w:rsidRDefault="000B4F67" w:rsidP="000B4F67">
            <w:pPr>
              <w:spacing w:line="360" w:lineRule="auto"/>
              <w:rPr>
                <w:rFonts w:ascii="Proxima Nova Rg" w:eastAsiaTheme="minorEastAsia" w:hAnsi="Proxima Nova Rg"/>
                <w:i/>
                <w:iCs/>
              </w:rPr>
            </w:pPr>
          </w:p>
        </w:tc>
        <w:tc>
          <w:tcPr>
            <w:tcW w:w="2124" w:type="dxa"/>
            <w:shd w:val="clear" w:color="auto" w:fill="00B0F0"/>
          </w:tcPr>
          <w:p w14:paraId="7F8F862D" w14:textId="77777777" w:rsidR="000B4F67" w:rsidRPr="000B4F67" w:rsidRDefault="000B4F67" w:rsidP="000B4F67">
            <w:pPr>
              <w:spacing w:line="360" w:lineRule="auto"/>
              <w:rPr>
                <w:rFonts w:ascii="Proxima Nova Rg" w:eastAsiaTheme="minorEastAsia" w:hAnsi="Proxima Nova Rg"/>
                <w:i/>
                <w:iCs/>
              </w:rPr>
            </w:pPr>
            <w:r w:rsidRPr="000B4F67">
              <w:rPr>
                <w:rFonts w:ascii="Proxima Nova Rg" w:eastAsiaTheme="minorEastAsia" w:hAnsi="Proxima Nova Rg"/>
                <w:i/>
                <w:iCs/>
              </w:rPr>
              <w:t xml:space="preserve">Description </w:t>
            </w:r>
          </w:p>
        </w:tc>
        <w:tc>
          <w:tcPr>
            <w:tcW w:w="1434" w:type="dxa"/>
            <w:shd w:val="clear" w:color="auto" w:fill="00B0F0"/>
          </w:tcPr>
          <w:p w14:paraId="401B5C37" w14:textId="77777777" w:rsidR="000B4F67" w:rsidRPr="000B4F67" w:rsidRDefault="000B4F67" w:rsidP="000B4F67">
            <w:pPr>
              <w:spacing w:line="360" w:lineRule="auto"/>
              <w:rPr>
                <w:rFonts w:ascii="Proxima Nova Rg" w:eastAsiaTheme="minorEastAsia" w:hAnsi="Proxima Nova Rg"/>
                <w:i/>
                <w:iCs/>
              </w:rPr>
            </w:pPr>
            <w:r w:rsidRPr="000B4F67">
              <w:rPr>
                <w:rFonts w:ascii="Proxima Nova Rg" w:eastAsiaTheme="minorEastAsia" w:hAnsi="Proxima Nova Rg"/>
                <w:i/>
                <w:iCs/>
              </w:rPr>
              <w:t xml:space="preserve">Date identified </w:t>
            </w:r>
          </w:p>
        </w:tc>
        <w:tc>
          <w:tcPr>
            <w:tcW w:w="1697" w:type="dxa"/>
            <w:shd w:val="clear" w:color="auto" w:fill="00B0F0"/>
          </w:tcPr>
          <w:p w14:paraId="74AD8B29" w14:textId="77777777" w:rsidR="000B4F67" w:rsidRPr="000B4F67" w:rsidRDefault="000B4F67" w:rsidP="000B4F67">
            <w:pPr>
              <w:spacing w:line="360" w:lineRule="auto"/>
              <w:rPr>
                <w:rFonts w:ascii="Proxima Nova Rg" w:eastAsiaTheme="minorEastAsia" w:hAnsi="Proxima Nova Rg"/>
                <w:i/>
                <w:iCs/>
              </w:rPr>
            </w:pPr>
            <w:r w:rsidRPr="000B4F67">
              <w:rPr>
                <w:rFonts w:ascii="Proxima Nova Rg" w:eastAsiaTheme="minorEastAsia" w:hAnsi="Proxima Nova Rg"/>
                <w:i/>
                <w:iCs/>
              </w:rPr>
              <w:t xml:space="preserve">Impact /Priority </w:t>
            </w:r>
          </w:p>
        </w:tc>
        <w:tc>
          <w:tcPr>
            <w:tcW w:w="2722" w:type="dxa"/>
            <w:shd w:val="clear" w:color="auto" w:fill="00B0F0"/>
          </w:tcPr>
          <w:p w14:paraId="40C0944A" w14:textId="77777777" w:rsidR="000B4F67" w:rsidRPr="000B4F67" w:rsidRDefault="000B4F67" w:rsidP="000B4F67">
            <w:pPr>
              <w:spacing w:line="360" w:lineRule="auto"/>
              <w:rPr>
                <w:rFonts w:ascii="Proxima Nova Rg" w:eastAsiaTheme="minorEastAsia" w:hAnsi="Proxima Nova Rg"/>
                <w:i/>
                <w:iCs/>
              </w:rPr>
            </w:pPr>
            <w:r w:rsidRPr="000B4F67">
              <w:rPr>
                <w:rFonts w:ascii="Proxima Nova Rg" w:eastAsiaTheme="minorEastAsia" w:hAnsi="Proxima Nova Rg"/>
                <w:i/>
                <w:iCs/>
              </w:rPr>
              <w:t xml:space="preserve">Countermeasure /MNGT Response </w:t>
            </w:r>
          </w:p>
        </w:tc>
        <w:tc>
          <w:tcPr>
            <w:tcW w:w="1417" w:type="dxa"/>
            <w:shd w:val="clear" w:color="auto" w:fill="00B0F0"/>
          </w:tcPr>
          <w:p w14:paraId="3705A00B" w14:textId="77777777" w:rsidR="000B4F67" w:rsidRPr="000B4F67" w:rsidRDefault="000B4F67" w:rsidP="000B4F67">
            <w:pPr>
              <w:spacing w:line="360" w:lineRule="auto"/>
              <w:rPr>
                <w:rFonts w:ascii="Proxima Nova Rg" w:eastAsiaTheme="minorEastAsia" w:hAnsi="Proxima Nova Rg"/>
                <w:i/>
                <w:iCs/>
              </w:rPr>
            </w:pPr>
            <w:r w:rsidRPr="000B4F67">
              <w:rPr>
                <w:rFonts w:ascii="Proxima Nova Rg" w:eastAsiaTheme="minorEastAsia" w:hAnsi="Proxima Nova Rg"/>
                <w:i/>
                <w:iCs/>
              </w:rPr>
              <w:t xml:space="preserve">Owner </w:t>
            </w:r>
          </w:p>
        </w:tc>
        <w:tc>
          <w:tcPr>
            <w:tcW w:w="851" w:type="dxa"/>
            <w:shd w:val="clear" w:color="auto" w:fill="00B0F0"/>
          </w:tcPr>
          <w:p w14:paraId="6DD99292" w14:textId="77777777" w:rsidR="000B4F67" w:rsidRPr="000B4F67" w:rsidRDefault="000B4F67" w:rsidP="000B4F67">
            <w:pPr>
              <w:spacing w:line="360" w:lineRule="auto"/>
              <w:rPr>
                <w:rFonts w:ascii="Proxima Nova Rg" w:eastAsiaTheme="minorEastAsia" w:hAnsi="Proxima Nova Rg"/>
                <w:i/>
                <w:iCs/>
              </w:rPr>
            </w:pPr>
            <w:r w:rsidRPr="000B4F67">
              <w:rPr>
                <w:rFonts w:ascii="Proxima Nova Rg" w:eastAsiaTheme="minorEastAsia" w:hAnsi="Proxima Nova Rg"/>
                <w:i/>
                <w:iCs/>
              </w:rPr>
              <w:t xml:space="preserve">Status </w:t>
            </w:r>
          </w:p>
        </w:tc>
      </w:tr>
      <w:tr w:rsidR="000B4F67" w14:paraId="73B2944F" w14:textId="77777777" w:rsidTr="000B4F67">
        <w:tc>
          <w:tcPr>
            <w:tcW w:w="382" w:type="dxa"/>
          </w:tcPr>
          <w:p w14:paraId="70AED352" w14:textId="77777777" w:rsidR="000B4F67" w:rsidRPr="000B4F67" w:rsidRDefault="000B4F67" w:rsidP="000B4F67">
            <w:pPr>
              <w:spacing w:line="360" w:lineRule="auto"/>
              <w:rPr>
                <w:rFonts w:ascii="Proxima Nova Rg" w:eastAsiaTheme="minorEastAsia" w:hAnsi="Proxima Nova Rg"/>
                <w:iCs/>
              </w:rPr>
            </w:pPr>
            <w:r w:rsidRPr="000B4F67">
              <w:rPr>
                <w:rFonts w:ascii="Proxima Nova Rg" w:eastAsiaTheme="minorEastAsia" w:hAnsi="Proxima Nova Rg"/>
                <w:iCs/>
              </w:rPr>
              <w:t>1.</w:t>
            </w:r>
          </w:p>
        </w:tc>
        <w:tc>
          <w:tcPr>
            <w:tcW w:w="2124" w:type="dxa"/>
          </w:tcPr>
          <w:p w14:paraId="7DEDF6C2"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Government re-structuring – changes in key Ministries, departments and agencies; changes in high level decision-makers and technical staff</w:t>
            </w:r>
          </w:p>
        </w:tc>
        <w:tc>
          <w:tcPr>
            <w:tcW w:w="1434" w:type="dxa"/>
          </w:tcPr>
          <w:p w14:paraId="2D2067FD"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31.08.2023</w:t>
            </w:r>
          </w:p>
        </w:tc>
        <w:tc>
          <w:tcPr>
            <w:tcW w:w="1697" w:type="dxa"/>
          </w:tcPr>
          <w:p w14:paraId="4F4223F5"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Impact on timely project delivery</w:t>
            </w:r>
          </w:p>
        </w:tc>
        <w:tc>
          <w:tcPr>
            <w:tcW w:w="2722" w:type="dxa"/>
          </w:tcPr>
          <w:p w14:paraId="376A600C"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Project management will be in constant contact with all parties involved to ensure stakeholder engagement, all project activities are endorsed by national partners and all pending issues are timely addressed.</w:t>
            </w:r>
          </w:p>
        </w:tc>
        <w:tc>
          <w:tcPr>
            <w:tcW w:w="1417" w:type="dxa"/>
          </w:tcPr>
          <w:p w14:paraId="06F3715F"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Sarvar Tursunov, Project Manager</w:t>
            </w:r>
          </w:p>
        </w:tc>
        <w:tc>
          <w:tcPr>
            <w:tcW w:w="851" w:type="dxa"/>
          </w:tcPr>
          <w:p w14:paraId="44510827"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Closed</w:t>
            </w:r>
          </w:p>
        </w:tc>
      </w:tr>
      <w:tr w:rsidR="000B4F67" w14:paraId="6696975B" w14:textId="77777777" w:rsidTr="000B4F67">
        <w:tc>
          <w:tcPr>
            <w:tcW w:w="382" w:type="dxa"/>
          </w:tcPr>
          <w:p w14:paraId="24F09A3B" w14:textId="77777777" w:rsidR="000B4F67" w:rsidRPr="000B4F67" w:rsidRDefault="000B4F67" w:rsidP="000B4F67">
            <w:pPr>
              <w:spacing w:line="360" w:lineRule="auto"/>
              <w:rPr>
                <w:rFonts w:ascii="Proxima Nova Rg" w:eastAsiaTheme="minorEastAsia" w:hAnsi="Proxima Nova Rg"/>
                <w:iCs/>
              </w:rPr>
            </w:pPr>
            <w:r w:rsidRPr="000B4F67">
              <w:rPr>
                <w:rFonts w:ascii="Proxima Nova Rg" w:eastAsiaTheme="minorEastAsia" w:hAnsi="Proxima Nova Rg"/>
                <w:iCs/>
              </w:rPr>
              <w:t>2.</w:t>
            </w:r>
          </w:p>
        </w:tc>
        <w:tc>
          <w:tcPr>
            <w:tcW w:w="2124" w:type="dxa"/>
          </w:tcPr>
          <w:p w14:paraId="3D5982E7"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Security and political sensitivities may impede access to local communities in regions and non-governmental actors</w:t>
            </w:r>
          </w:p>
        </w:tc>
        <w:tc>
          <w:tcPr>
            <w:tcW w:w="1434" w:type="dxa"/>
          </w:tcPr>
          <w:p w14:paraId="2DFFBDF9"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30.09.2023</w:t>
            </w:r>
          </w:p>
        </w:tc>
        <w:tc>
          <w:tcPr>
            <w:tcW w:w="1697" w:type="dxa"/>
          </w:tcPr>
          <w:p w14:paraId="4727BC11"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Impact on engaging local communities and civil society actors in project activities in regions</w:t>
            </w:r>
          </w:p>
        </w:tc>
        <w:tc>
          <w:tcPr>
            <w:tcW w:w="2722" w:type="dxa"/>
          </w:tcPr>
          <w:p w14:paraId="5A66C45F"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Project management will be in constant contact with all parties involved to ensure stakeholder engagement, all project activities are endorsed by national partners and all pending issues are timely addressed.</w:t>
            </w:r>
          </w:p>
        </w:tc>
        <w:tc>
          <w:tcPr>
            <w:tcW w:w="1417" w:type="dxa"/>
          </w:tcPr>
          <w:p w14:paraId="33885571"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Sarvar Tursunov, Project Manager</w:t>
            </w:r>
          </w:p>
        </w:tc>
        <w:tc>
          <w:tcPr>
            <w:tcW w:w="851" w:type="dxa"/>
          </w:tcPr>
          <w:p w14:paraId="10429D3B"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Closed</w:t>
            </w:r>
          </w:p>
        </w:tc>
      </w:tr>
      <w:tr w:rsidR="000B4F67" w14:paraId="033CACAA" w14:textId="77777777" w:rsidTr="000B4F67">
        <w:tc>
          <w:tcPr>
            <w:tcW w:w="382" w:type="dxa"/>
          </w:tcPr>
          <w:p w14:paraId="3A395D5E" w14:textId="77777777" w:rsidR="000B4F67" w:rsidRPr="000B4F67" w:rsidRDefault="000B4F67" w:rsidP="000B4F67">
            <w:pPr>
              <w:spacing w:line="360" w:lineRule="auto"/>
              <w:rPr>
                <w:rFonts w:ascii="Proxima Nova Rg" w:eastAsiaTheme="minorEastAsia" w:hAnsi="Proxima Nova Rg"/>
                <w:iCs/>
              </w:rPr>
            </w:pPr>
            <w:r w:rsidRPr="000B4F67">
              <w:rPr>
                <w:rFonts w:ascii="Proxima Nova Rg" w:eastAsiaTheme="minorEastAsia" w:hAnsi="Proxima Nova Rg"/>
                <w:iCs/>
              </w:rPr>
              <w:t>3.</w:t>
            </w:r>
          </w:p>
        </w:tc>
        <w:tc>
          <w:tcPr>
            <w:tcW w:w="2124" w:type="dxa"/>
          </w:tcPr>
          <w:p w14:paraId="45BFBAC9"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Lack of support by the partner countries for P/CVE sensitive activities</w:t>
            </w:r>
          </w:p>
        </w:tc>
        <w:tc>
          <w:tcPr>
            <w:tcW w:w="1434" w:type="dxa"/>
          </w:tcPr>
          <w:p w14:paraId="676D907A"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30.09.2023</w:t>
            </w:r>
          </w:p>
        </w:tc>
        <w:tc>
          <w:tcPr>
            <w:tcW w:w="1697" w:type="dxa"/>
          </w:tcPr>
          <w:p w14:paraId="714C81E4"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Project implementation and achieving project outcomes and expected results</w:t>
            </w:r>
          </w:p>
        </w:tc>
        <w:tc>
          <w:tcPr>
            <w:tcW w:w="2722" w:type="dxa"/>
          </w:tcPr>
          <w:p w14:paraId="1F200569"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Project management will keep awareness on the sensitive issues related to the project activities to be implemented with the involved countries and resolve them with consultations and taking into account the priorities of the project.</w:t>
            </w:r>
          </w:p>
        </w:tc>
        <w:tc>
          <w:tcPr>
            <w:tcW w:w="1417" w:type="dxa"/>
          </w:tcPr>
          <w:p w14:paraId="2A7C511B"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Sarvar Tursunov, Project Manager</w:t>
            </w:r>
          </w:p>
        </w:tc>
        <w:tc>
          <w:tcPr>
            <w:tcW w:w="851" w:type="dxa"/>
          </w:tcPr>
          <w:p w14:paraId="7E4048FA"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Closed</w:t>
            </w:r>
          </w:p>
        </w:tc>
      </w:tr>
      <w:tr w:rsidR="000B4F67" w14:paraId="102B1F9B" w14:textId="77777777" w:rsidTr="000B4F67">
        <w:tc>
          <w:tcPr>
            <w:tcW w:w="382" w:type="dxa"/>
          </w:tcPr>
          <w:p w14:paraId="49B8A364" w14:textId="77777777" w:rsidR="000B4F67" w:rsidRPr="000B4F67" w:rsidRDefault="000B4F67" w:rsidP="000B4F67">
            <w:pPr>
              <w:spacing w:line="360" w:lineRule="auto"/>
              <w:rPr>
                <w:rFonts w:ascii="Proxima Nova Rg" w:eastAsiaTheme="minorEastAsia" w:hAnsi="Proxima Nova Rg"/>
                <w:iCs/>
              </w:rPr>
            </w:pPr>
            <w:r w:rsidRPr="000B4F67">
              <w:rPr>
                <w:rFonts w:ascii="Proxima Nova Rg" w:eastAsiaTheme="minorEastAsia" w:hAnsi="Proxima Nova Rg"/>
                <w:iCs/>
              </w:rPr>
              <w:t xml:space="preserve">4. </w:t>
            </w:r>
          </w:p>
        </w:tc>
        <w:tc>
          <w:tcPr>
            <w:tcW w:w="2124" w:type="dxa"/>
          </w:tcPr>
          <w:p w14:paraId="4B60FE8F"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Potential delays of project activities and implementation due to extended reviews and clearances of action plans, or provision of contribution/support by national partners</w:t>
            </w:r>
          </w:p>
        </w:tc>
        <w:tc>
          <w:tcPr>
            <w:tcW w:w="1434" w:type="dxa"/>
          </w:tcPr>
          <w:p w14:paraId="63128C83"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30.09.2023</w:t>
            </w:r>
          </w:p>
        </w:tc>
        <w:tc>
          <w:tcPr>
            <w:tcW w:w="1697" w:type="dxa"/>
          </w:tcPr>
          <w:p w14:paraId="59A57240"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Impact on timely and quality realization of project actions and objectives</w:t>
            </w:r>
          </w:p>
        </w:tc>
        <w:tc>
          <w:tcPr>
            <w:tcW w:w="2722" w:type="dxa"/>
          </w:tcPr>
          <w:p w14:paraId="3B1CFA56"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Project management will be in constant contact with national partners and all issues are timely addressed in consultation with them.</w:t>
            </w:r>
          </w:p>
        </w:tc>
        <w:tc>
          <w:tcPr>
            <w:tcW w:w="1417" w:type="dxa"/>
          </w:tcPr>
          <w:p w14:paraId="61BC7D19"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Sarvar Tursunov, Project Manager</w:t>
            </w:r>
          </w:p>
        </w:tc>
        <w:tc>
          <w:tcPr>
            <w:tcW w:w="851" w:type="dxa"/>
          </w:tcPr>
          <w:p w14:paraId="17180957" w14:textId="77777777" w:rsidR="000B4F67" w:rsidRPr="000B4F67" w:rsidRDefault="000B4F67" w:rsidP="000B4F67">
            <w:pPr>
              <w:pStyle w:val="ListParagraph"/>
              <w:spacing w:line="360" w:lineRule="auto"/>
              <w:ind w:left="0"/>
              <w:rPr>
                <w:rFonts w:ascii="Proxima Nova Rg" w:eastAsiaTheme="minorEastAsia" w:hAnsi="Proxima Nova Rg"/>
                <w:iCs/>
              </w:rPr>
            </w:pPr>
            <w:r w:rsidRPr="000B4F67">
              <w:rPr>
                <w:rFonts w:ascii="Proxima Nova Rg" w:eastAsiaTheme="minorEastAsia" w:hAnsi="Proxima Nova Rg"/>
                <w:iCs/>
              </w:rPr>
              <w:t>Closed</w:t>
            </w:r>
          </w:p>
        </w:tc>
      </w:tr>
    </w:tbl>
    <w:p w14:paraId="20CB58C3" w14:textId="77777777" w:rsidR="00A6565C" w:rsidRPr="00416F86" w:rsidRDefault="00A6565C" w:rsidP="00A6565C">
      <w:pPr>
        <w:pStyle w:val="ListParagraph"/>
        <w:ind w:left="1276"/>
        <w:jc w:val="both"/>
        <w:rPr>
          <w:rFonts w:ascii="Proxima Nova Rg" w:eastAsiaTheme="minorEastAsia" w:hAnsi="Proxima Nova Rg"/>
        </w:rPr>
      </w:pPr>
    </w:p>
    <w:p w14:paraId="3A80811E" w14:textId="77777777" w:rsidR="000B4F67" w:rsidRDefault="000B4F67" w:rsidP="000B4F67">
      <w:pPr>
        <w:pStyle w:val="ListParagraph"/>
        <w:ind w:left="426"/>
        <w:jc w:val="both"/>
        <w:rPr>
          <w:rFonts w:ascii="Proxima Nova Rg" w:eastAsiaTheme="minorEastAsia" w:hAnsi="Proxima Nova Rg"/>
          <w:b/>
          <w:bCs/>
        </w:rPr>
      </w:pPr>
    </w:p>
    <w:p w14:paraId="6EE63AFB" w14:textId="77777777" w:rsidR="000B4F67" w:rsidRDefault="000B4F67" w:rsidP="000B4F67">
      <w:pPr>
        <w:pStyle w:val="ListParagraph"/>
        <w:ind w:left="426"/>
        <w:jc w:val="both"/>
        <w:rPr>
          <w:rFonts w:ascii="Proxima Nova Rg" w:eastAsiaTheme="minorEastAsia" w:hAnsi="Proxima Nova Rg"/>
          <w:b/>
          <w:bCs/>
        </w:rPr>
      </w:pPr>
    </w:p>
    <w:p w14:paraId="3418FB8B" w14:textId="77777777" w:rsidR="00A6565C" w:rsidRPr="00416F86" w:rsidRDefault="00A6565C" w:rsidP="00A6565C">
      <w:pPr>
        <w:pStyle w:val="ListParagraph"/>
        <w:numPr>
          <w:ilvl w:val="0"/>
          <w:numId w:val="1"/>
        </w:numPr>
        <w:ind w:left="426"/>
        <w:jc w:val="both"/>
        <w:rPr>
          <w:rFonts w:ascii="Proxima Nova Rg" w:eastAsiaTheme="minorEastAsia" w:hAnsi="Proxima Nova Rg"/>
          <w:b/>
          <w:bCs/>
        </w:rPr>
      </w:pPr>
      <w:r w:rsidRPr="00416F86">
        <w:rPr>
          <w:rFonts w:ascii="Proxima Nova Rg" w:eastAsiaTheme="minorEastAsia" w:hAnsi="Proxima Nova Rg"/>
          <w:b/>
          <w:bCs/>
        </w:rPr>
        <w:t>Lessons Learned</w:t>
      </w:r>
    </w:p>
    <w:p w14:paraId="3D76E102" w14:textId="77777777" w:rsidR="00A6565C" w:rsidRDefault="00A6565C" w:rsidP="00A6565C">
      <w:pPr>
        <w:ind w:left="66"/>
        <w:jc w:val="both"/>
        <w:rPr>
          <w:rFonts w:ascii="Proxima Nova Rg" w:eastAsiaTheme="minorEastAsia" w:hAnsi="Proxima Nova Rg"/>
          <w:i/>
          <w:iCs/>
        </w:rPr>
      </w:pPr>
      <w:r w:rsidRPr="00FB2945">
        <w:rPr>
          <w:rFonts w:ascii="Proxima Nova Rg" w:eastAsiaTheme="minorEastAsia" w:hAnsi="Proxima Nova Rg"/>
          <w:i/>
          <w:iCs/>
        </w:rPr>
        <w:t>Document any lessons that will be applied to address challenges or improve the implementation pace.</w:t>
      </w:r>
      <w:r>
        <w:rPr>
          <w:rFonts w:ascii="Proxima Nova Rg" w:eastAsiaTheme="minorEastAsia" w:hAnsi="Proxima Nova Rg"/>
          <w:i/>
          <w:iCs/>
        </w:rPr>
        <w:t xml:space="preserve"> Outline any good practices, as applicable.</w:t>
      </w:r>
    </w:p>
    <w:tbl>
      <w:tblPr>
        <w:tblStyle w:val="TableGrid"/>
        <w:tblW w:w="0" w:type="auto"/>
        <w:tblInd w:w="66" w:type="dxa"/>
        <w:tblLook w:val="04A0" w:firstRow="1" w:lastRow="0" w:firstColumn="1" w:lastColumn="0" w:noHBand="0" w:noVBand="1"/>
      </w:tblPr>
      <w:tblGrid>
        <w:gridCol w:w="9284"/>
      </w:tblGrid>
      <w:tr w:rsidR="00A6565C" w14:paraId="54EB4D36" w14:textId="77777777" w:rsidTr="004E6D2F">
        <w:tc>
          <w:tcPr>
            <w:tcW w:w="9350" w:type="dxa"/>
          </w:tcPr>
          <w:p w14:paraId="30F8D40A" w14:textId="51E77630" w:rsidR="00A6565C" w:rsidRPr="00EC15C1" w:rsidRDefault="00EC15C1" w:rsidP="00EC15C1">
            <w:pPr>
              <w:spacing w:line="360" w:lineRule="auto"/>
              <w:ind w:firstLine="247"/>
              <w:jc w:val="both"/>
              <w:rPr>
                <w:rFonts w:ascii="Proxima Nova Rg" w:hAnsi="Proxima Nova Rg"/>
              </w:rPr>
            </w:pPr>
            <w:r w:rsidRPr="00EC15C1">
              <w:rPr>
                <w:rFonts w:ascii="Proxima Nova Rg" w:hAnsi="Proxima Nova Rg"/>
              </w:rPr>
              <w:t>The experience demonstrated that derivative activities</w:t>
            </w:r>
            <w:r>
              <w:rPr>
                <w:rFonts w:ascii="Proxima Nova Rg" w:hAnsi="Proxima Nova Rg"/>
              </w:rPr>
              <w:t xml:space="preserve"> </w:t>
            </w:r>
            <w:r w:rsidRPr="00EC15C1">
              <w:rPr>
                <w:rFonts w:ascii="Proxima Nova Rg" w:hAnsi="Proxima Nova Rg"/>
              </w:rPr>
              <w:t>—</w:t>
            </w:r>
            <w:r>
              <w:rPr>
                <w:rFonts w:ascii="Proxima Nova Rg" w:hAnsi="Proxima Nova Rg"/>
              </w:rPr>
              <w:t xml:space="preserve"> </w:t>
            </w:r>
            <w:r w:rsidRPr="00EC15C1">
              <w:rPr>
                <w:rFonts w:ascii="Proxima Nova Rg" w:hAnsi="Proxima Nova Rg"/>
              </w:rPr>
              <w:t>such as the outcomes of youth hub activities and the employment of young people</w:t>
            </w:r>
            <w:r>
              <w:rPr>
                <w:rFonts w:ascii="Proxima Nova Rg" w:hAnsi="Proxima Nova Rg"/>
              </w:rPr>
              <w:t xml:space="preserve"> </w:t>
            </w:r>
            <w:r w:rsidRPr="00EC15C1">
              <w:rPr>
                <w:rFonts w:ascii="Proxima Nova Rg" w:hAnsi="Proxima Nova Rg"/>
              </w:rPr>
              <w:t>—</w:t>
            </w:r>
            <w:r>
              <w:rPr>
                <w:rFonts w:ascii="Proxima Nova Rg" w:hAnsi="Proxima Nova Rg"/>
              </w:rPr>
              <w:t xml:space="preserve"> </w:t>
            </w:r>
            <w:r w:rsidRPr="00EC15C1">
              <w:rPr>
                <w:rFonts w:ascii="Proxima Nova Rg" w:hAnsi="Proxima Nova Rg"/>
              </w:rPr>
              <w:t>required significantly more time than was originally anticipated. These activities could not progress independently, as they depended on the successful completion of other planned interventions. As a result, delays in earlier activities directly affected the timeline for these derivative components. This highlighted the need for more realistic scheduling and sequencing. For future phases of the project, it is recommended that additional time be allocated to accommodate these dependencies and ensure effective implementation.</w:t>
            </w:r>
          </w:p>
        </w:tc>
      </w:tr>
    </w:tbl>
    <w:p w14:paraId="673A839A" w14:textId="77777777" w:rsidR="00A6565C" w:rsidRPr="00416F86" w:rsidRDefault="00A6565C" w:rsidP="00A6565C">
      <w:pPr>
        <w:pStyle w:val="ListParagraph"/>
        <w:ind w:left="1276"/>
        <w:jc w:val="both"/>
        <w:rPr>
          <w:rFonts w:ascii="Proxima Nova Rg" w:eastAsiaTheme="minorEastAsia" w:hAnsi="Proxima Nova Rg"/>
        </w:rPr>
      </w:pPr>
    </w:p>
    <w:p w14:paraId="4AD79AF6" w14:textId="77777777" w:rsidR="00A6565C" w:rsidRPr="00416F86" w:rsidRDefault="00A6565C" w:rsidP="00A6565C">
      <w:pPr>
        <w:pStyle w:val="ListParagraph"/>
        <w:numPr>
          <w:ilvl w:val="0"/>
          <w:numId w:val="1"/>
        </w:numPr>
        <w:ind w:left="426"/>
        <w:jc w:val="both"/>
        <w:rPr>
          <w:rFonts w:ascii="Proxima Nova Rg" w:eastAsiaTheme="minorEastAsia" w:hAnsi="Proxima Nova Rg"/>
        </w:rPr>
      </w:pPr>
      <w:r w:rsidRPr="00416F86">
        <w:rPr>
          <w:rFonts w:ascii="Proxima Nova Rg" w:eastAsiaTheme="minorEastAsia" w:hAnsi="Proxima Nova Rg"/>
          <w:b/>
          <w:bCs/>
        </w:rPr>
        <w:t>Way Forward</w:t>
      </w:r>
    </w:p>
    <w:p w14:paraId="5A07978B" w14:textId="77777777" w:rsidR="00A6565C" w:rsidRDefault="00A6565C" w:rsidP="00A6565C">
      <w:pPr>
        <w:pStyle w:val="ListParagraph"/>
        <w:ind w:left="426"/>
        <w:jc w:val="both"/>
        <w:rPr>
          <w:rFonts w:ascii="Proxima Nova Rg" w:eastAsiaTheme="minorEastAsia" w:hAnsi="Proxima Nova Rg"/>
          <w:i/>
          <w:iCs/>
        </w:rPr>
      </w:pPr>
    </w:p>
    <w:tbl>
      <w:tblPr>
        <w:tblStyle w:val="TableGrid"/>
        <w:tblW w:w="0" w:type="auto"/>
        <w:tblInd w:w="175" w:type="dxa"/>
        <w:tblLook w:val="04A0" w:firstRow="1" w:lastRow="0" w:firstColumn="1" w:lastColumn="0" w:noHBand="0" w:noVBand="1"/>
      </w:tblPr>
      <w:tblGrid>
        <w:gridCol w:w="9175"/>
      </w:tblGrid>
      <w:tr w:rsidR="00A6565C" w14:paraId="2797F9D7" w14:textId="77777777" w:rsidTr="004E6D2F">
        <w:tc>
          <w:tcPr>
            <w:tcW w:w="9175" w:type="dxa"/>
          </w:tcPr>
          <w:p w14:paraId="189964FF" w14:textId="77777777" w:rsidR="00EC15C1" w:rsidRPr="00EC15C1" w:rsidRDefault="00EC15C1" w:rsidP="00EC15C1">
            <w:pPr>
              <w:spacing w:line="276" w:lineRule="auto"/>
              <w:ind w:firstLine="313"/>
              <w:jc w:val="both"/>
              <w:rPr>
                <w:rFonts w:ascii="Proxima Nova Rg" w:hAnsi="Proxima Nova Rg"/>
              </w:rPr>
            </w:pPr>
            <w:r w:rsidRPr="00EC15C1">
              <w:rPr>
                <w:rFonts w:ascii="Proxima Nova Rg" w:hAnsi="Proxima Nova Rg"/>
              </w:rPr>
              <w:t xml:space="preserve">Building on the </w:t>
            </w:r>
            <w:r w:rsidRPr="00EC15C1">
              <w:rPr>
                <w:rFonts w:ascii="Proxima Nova Rg" w:hAnsi="Proxima Nova Rg"/>
                <w:b/>
              </w:rPr>
              <w:t>project’s achievements</w:t>
            </w:r>
            <w:r w:rsidRPr="00EC15C1">
              <w:rPr>
                <w:rFonts w:ascii="Proxima Nova Rg" w:hAnsi="Proxima Nova Rg"/>
              </w:rPr>
              <w:t>, the establishment of the Youth Hub in Termez in partnership with Termez State University created a strong foundation for expanding similar initiatives nationwide. This momentum enabled the launch of additional youth hubs, including the Tashlak Youth Hub in Fergana in cooperation with the Youth Affairs Agency and IT Park; the Turakurgan Youth Hub in Namangan, developed with Turakurgan College, the NGO “Centre for Developing Women’s Entrepreneurship,” and the Namangan Khokimiyat; and the Khanabad Regional Youth Hub in Andijan, implemented in partnership with the Youth Affairs Agency, the “Inson” Center under the Agency of Social Protection, and the Republican Center for Social Adaptation of Children.</w:t>
            </w:r>
          </w:p>
          <w:p w14:paraId="4FC44D9F" w14:textId="77777777" w:rsidR="00EC15C1" w:rsidRPr="00EC15C1" w:rsidRDefault="00EC15C1" w:rsidP="00EC15C1">
            <w:pPr>
              <w:spacing w:line="276" w:lineRule="auto"/>
              <w:ind w:firstLine="313"/>
              <w:jc w:val="both"/>
              <w:rPr>
                <w:rFonts w:ascii="Proxima Nova Rg" w:hAnsi="Proxima Nova Rg"/>
              </w:rPr>
            </w:pPr>
            <w:r w:rsidRPr="00EC15C1">
              <w:rPr>
                <w:rFonts w:ascii="Proxima Nova Rg" w:hAnsi="Proxima Nova Rg"/>
              </w:rPr>
              <w:t>Strategically located in a border area, the Khanabad Regional Youth Hub is positioned to serve both Uzbek youth and young people from neighboring countries. Its establishment aligns with the initiative announced by the President of the Republic of Uzbekistan at the Consultative Meeting of the Heads of State of Central Asia in Dushanbe on September 14, 2023, which called for the creation of a regional center to advance youth empowerment and self-realization across Central Asia.</w:t>
            </w:r>
          </w:p>
          <w:p w14:paraId="38E2B570" w14:textId="77777777" w:rsidR="00EC15C1" w:rsidRPr="00EC15C1" w:rsidRDefault="00EC15C1" w:rsidP="00EC15C1">
            <w:pPr>
              <w:spacing w:line="276" w:lineRule="auto"/>
              <w:ind w:firstLine="313"/>
              <w:jc w:val="both"/>
              <w:rPr>
                <w:rFonts w:ascii="Proxima Nova Rg" w:hAnsi="Proxima Nova Rg"/>
              </w:rPr>
            </w:pPr>
            <w:r w:rsidRPr="00EC15C1">
              <w:rPr>
                <w:rFonts w:ascii="Proxima Nova Rg" w:hAnsi="Proxima Nova Rg"/>
              </w:rPr>
              <w:t>Looking ahead, the hub will function as a regional platform to harness the potential of Central Asian youth, promote their active participation in addressing regional and global challenges, and strengthen cooperation and mutual understanding among countries. It is expected to bring together young leaders, researchers, entrepreneurs, and activists to jointly contribute to sustainable development and improved living standards. Central Asian citizens residing in Uzbekistan will also be able to fully benefit from the hub’s programs and services. The Khanabad Regional Youth Hub is anticipated to play a pivotal role in unifying regional efforts to enhance youth support systems, particularly in the areas of skills development, employment, and social protection.</w:t>
            </w:r>
          </w:p>
          <w:p w14:paraId="6C575A02" w14:textId="77777777" w:rsidR="00EC15C1" w:rsidRPr="00EC15C1" w:rsidRDefault="00EC15C1" w:rsidP="00EC15C1">
            <w:pPr>
              <w:spacing w:line="276" w:lineRule="auto"/>
              <w:ind w:firstLine="313"/>
              <w:jc w:val="both"/>
              <w:rPr>
                <w:rFonts w:ascii="Proxima Nova Rg" w:hAnsi="Proxima Nova Rg"/>
              </w:rPr>
            </w:pPr>
            <w:r w:rsidRPr="00EC15C1">
              <w:rPr>
                <w:rFonts w:ascii="Proxima Nova Rg" w:hAnsi="Proxima Nova Rg"/>
              </w:rPr>
              <w:t xml:space="preserve">All </w:t>
            </w:r>
            <w:r w:rsidRPr="00EC15C1">
              <w:rPr>
                <w:rFonts w:ascii="Proxima Nova Rg" w:hAnsi="Proxima Nova Rg"/>
                <w:b/>
              </w:rPr>
              <w:t>four youth hubs</w:t>
            </w:r>
            <w:r w:rsidRPr="00EC15C1">
              <w:rPr>
                <w:rFonts w:ascii="Proxima Nova Rg" w:hAnsi="Proxima Nova Rg"/>
              </w:rPr>
              <w:t xml:space="preserve"> are expected to continue operating sustainably beyond the project lifecycle, supported by strong national ownership and the long-term commitment of partner institutions. During the initial phase, the project contributed to this sustainability by providing job-skills training and conducting training-of-trainers (ToT) sessions for hub personnel.</w:t>
            </w:r>
          </w:p>
          <w:p w14:paraId="6E24F423" w14:textId="02228128" w:rsidR="00EC15C1" w:rsidRPr="00EC15C1" w:rsidRDefault="00EC15C1" w:rsidP="00EC15C1">
            <w:pPr>
              <w:spacing w:line="276" w:lineRule="auto"/>
              <w:ind w:firstLine="313"/>
              <w:jc w:val="both"/>
              <w:rPr>
                <w:rFonts w:ascii="Proxima Nova Rg" w:hAnsi="Proxima Nova Rg"/>
              </w:rPr>
            </w:pPr>
            <w:r w:rsidRPr="00EC15C1">
              <w:rPr>
                <w:rFonts w:ascii="Proxima Nova Rg" w:hAnsi="Proxima Nova Rg"/>
              </w:rPr>
              <w:t>In parallel, collaboration with the International Islamic Academy through specialized trainings laid the groundwork for ongoing efforts to prevent violent extremism. To institutionalize these efforts, an agreement was reached to develop a comprehensive manual. This resource will guide future trainings, academic research, and the development of educational materials—including brochures and textbooks</w:t>
            </w:r>
            <w:r>
              <w:rPr>
                <w:rFonts w:ascii="Proxima Nova Rg" w:hAnsi="Proxima Nova Rg"/>
              </w:rPr>
              <w:t xml:space="preserve"> </w:t>
            </w:r>
            <w:r w:rsidRPr="00EC15C1">
              <w:rPr>
                <w:rFonts w:ascii="Proxima Nova Rg" w:hAnsi="Proxima Nova Rg"/>
              </w:rPr>
              <w:t>—</w:t>
            </w:r>
            <w:r>
              <w:rPr>
                <w:rFonts w:ascii="Proxima Nova Rg" w:hAnsi="Proxima Nova Rg"/>
              </w:rPr>
              <w:t xml:space="preserve"> </w:t>
            </w:r>
            <w:r w:rsidRPr="00EC15C1">
              <w:rPr>
                <w:rFonts w:ascii="Proxima Nova Rg" w:hAnsi="Proxima Nova Rg"/>
              </w:rPr>
              <w:t>for higher education institutions, as well as for use in community-based education and outreach. The manual aims to strengthen awareness and capacities among the general population, women, and youth regarding the legal and ideological foundations of preventing radicalism.</w:t>
            </w:r>
          </w:p>
          <w:p w14:paraId="607946A4" w14:textId="3A4361EF" w:rsidR="00A6565C" w:rsidRDefault="00EC15C1" w:rsidP="00EC15C1">
            <w:pPr>
              <w:spacing w:line="276" w:lineRule="auto"/>
              <w:ind w:firstLine="313"/>
              <w:jc w:val="both"/>
              <w:rPr>
                <w:rFonts w:ascii="Proxima Nova Rg" w:eastAsiaTheme="minorEastAsia" w:hAnsi="Proxima Nova Rg"/>
                <w:i/>
                <w:iCs/>
              </w:rPr>
            </w:pPr>
            <w:r w:rsidRPr="00EC15C1">
              <w:rPr>
                <w:rFonts w:ascii="Proxima Nova Rg" w:hAnsi="Proxima Nova Rg"/>
              </w:rPr>
              <w:t>Drawing on the training results</w:t>
            </w:r>
            <w:r w:rsidRPr="00EC15C1">
              <w:rPr>
                <w:rFonts w:ascii="Proxima Nova Rg" w:hAnsi="Proxima Nova Rg"/>
                <w:b/>
              </w:rPr>
              <w:t>, the manual</w:t>
            </w:r>
            <w:r w:rsidRPr="00EC15C1">
              <w:rPr>
                <w:rFonts w:ascii="Proxima Nova Rg" w:hAnsi="Proxima Nova Rg"/>
              </w:rPr>
              <w:t xml:space="preserve"> will address key themes such as critical thinking and spiritual resilience among youth; risks within the media and information space, including misinformation and radical propaganda; media literacy and cyber security; migrant safety and protection from extremist recruitment; the role of civil servants in prevention through legal and social measures; and countering extremist narratives misusing religion while promoting tolerance and peace in Islam, among other relevant topics.</w:t>
            </w:r>
          </w:p>
        </w:tc>
      </w:tr>
    </w:tbl>
    <w:p w14:paraId="0C58750A" w14:textId="77777777" w:rsidR="00A6565C" w:rsidRDefault="00A6565C" w:rsidP="00A6565C">
      <w:pPr>
        <w:pStyle w:val="ListParagraph"/>
        <w:ind w:left="426"/>
        <w:jc w:val="both"/>
        <w:rPr>
          <w:rFonts w:ascii="Proxima Nova Rg" w:eastAsiaTheme="minorEastAsia" w:hAnsi="Proxima Nova Rg"/>
          <w:i/>
          <w:iCs/>
        </w:rPr>
      </w:pPr>
    </w:p>
    <w:sectPr w:rsidR="00A656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1245E" w14:textId="77777777" w:rsidR="00EE16BD" w:rsidRDefault="00EE16BD" w:rsidP="00A6565C">
      <w:pPr>
        <w:spacing w:after="0" w:line="240" w:lineRule="auto"/>
      </w:pPr>
      <w:r>
        <w:separator/>
      </w:r>
    </w:p>
  </w:endnote>
  <w:endnote w:type="continuationSeparator" w:id="0">
    <w:p w14:paraId="7BE60D9C" w14:textId="77777777" w:rsidR="00EE16BD" w:rsidRDefault="00EE16BD" w:rsidP="00A65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roxima Nova Rg">
    <w:altName w:val="Candara"/>
    <w:panose1 w:val="00000000000000000000"/>
    <w:charset w:val="00"/>
    <w:family w:val="modern"/>
    <w:notTrueType/>
    <w:pitch w:val="variable"/>
    <w:sig w:usb0="A00002A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32A93" w14:textId="77777777" w:rsidR="00EE16BD" w:rsidRDefault="00EE16BD" w:rsidP="00A6565C">
      <w:pPr>
        <w:spacing w:after="0" w:line="240" w:lineRule="auto"/>
      </w:pPr>
      <w:r>
        <w:separator/>
      </w:r>
    </w:p>
  </w:footnote>
  <w:footnote w:type="continuationSeparator" w:id="0">
    <w:p w14:paraId="6CADFAAD" w14:textId="77777777" w:rsidR="00EE16BD" w:rsidRDefault="00EE16BD" w:rsidP="00A6565C">
      <w:pPr>
        <w:spacing w:after="0" w:line="240" w:lineRule="auto"/>
      </w:pPr>
      <w:r>
        <w:continuationSeparator/>
      </w:r>
    </w:p>
  </w:footnote>
  <w:footnote w:id="1">
    <w:p w14:paraId="3EE31359" w14:textId="77777777" w:rsidR="00A6565C" w:rsidRPr="00467984" w:rsidRDefault="00A6565C" w:rsidP="00A6565C">
      <w:pPr>
        <w:pStyle w:val="FootnoteText"/>
        <w:rPr>
          <w:sz w:val="18"/>
          <w:szCs w:val="18"/>
        </w:rPr>
      </w:pPr>
      <w:r>
        <w:rPr>
          <w:rStyle w:val="FootnoteReference"/>
        </w:rPr>
        <w:footnoteRef/>
      </w:r>
      <w:r>
        <w:t xml:space="preserve"> </w:t>
      </w:r>
      <w:r w:rsidRPr="00467984">
        <w:rPr>
          <w:sz w:val="18"/>
          <w:szCs w:val="18"/>
        </w:rPr>
        <w:t xml:space="preserve">Periodicity of this project </w:t>
      </w:r>
      <w:r>
        <w:rPr>
          <w:sz w:val="18"/>
          <w:szCs w:val="18"/>
        </w:rPr>
        <w:t xml:space="preserve">progress report </w:t>
      </w:r>
      <w:r w:rsidRPr="00467984">
        <w:rPr>
          <w:sz w:val="18"/>
          <w:szCs w:val="18"/>
        </w:rPr>
        <w:t>will be determined based on online input; it can be used quarterly, half-yearly, or annually. Once the data from this tool is input into Quantum, one can generate multi-year, annual, or quarterly reports, as the system should be able to aggregate various periods as long as they have been reported. The minimum requirement for Project Board to meet at least once to review progress and risks is annual - per policy.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3B9"/>
    <w:multiLevelType w:val="hybridMultilevel"/>
    <w:tmpl w:val="8040AB40"/>
    <w:lvl w:ilvl="0" w:tplc="04090003">
      <w:start w:val="1"/>
      <w:numFmt w:val="bullet"/>
      <w:lvlText w:val="o"/>
      <w:lvlJc w:val="left"/>
      <w:pPr>
        <w:ind w:left="1146" w:hanging="360"/>
      </w:pPr>
      <w:rPr>
        <w:rFonts w:ascii="Courier New" w:hAnsi="Courier New" w:cs="Courier New"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55832D9"/>
    <w:multiLevelType w:val="hybridMultilevel"/>
    <w:tmpl w:val="09E4B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660F0"/>
    <w:multiLevelType w:val="hybridMultilevel"/>
    <w:tmpl w:val="5B16C7F8"/>
    <w:lvl w:ilvl="0" w:tplc="951CD170">
      <w:start w:val="2"/>
      <w:numFmt w:val="decimal"/>
      <w:lvlText w:val="%1."/>
      <w:lvlJc w:val="left"/>
      <w:pPr>
        <w:ind w:left="1146" w:hanging="360"/>
      </w:pPr>
      <w:rPr>
        <w:rFonts w:hint="default"/>
      </w:rPr>
    </w:lvl>
    <w:lvl w:ilvl="1" w:tplc="10000019" w:tentative="1">
      <w:start w:val="1"/>
      <w:numFmt w:val="lowerLetter"/>
      <w:lvlText w:val="%2."/>
      <w:lvlJc w:val="left"/>
      <w:pPr>
        <w:ind w:left="1866" w:hanging="360"/>
      </w:pPr>
    </w:lvl>
    <w:lvl w:ilvl="2" w:tplc="1000001B" w:tentative="1">
      <w:start w:val="1"/>
      <w:numFmt w:val="lowerRoman"/>
      <w:lvlText w:val="%3."/>
      <w:lvlJc w:val="right"/>
      <w:pPr>
        <w:ind w:left="2586" w:hanging="180"/>
      </w:pPr>
    </w:lvl>
    <w:lvl w:ilvl="3" w:tplc="1000000F" w:tentative="1">
      <w:start w:val="1"/>
      <w:numFmt w:val="decimal"/>
      <w:lvlText w:val="%4."/>
      <w:lvlJc w:val="left"/>
      <w:pPr>
        <w:ind w:left="3306" w:hanging="360"/>
      </w:pPr>
    </w:lvl>
    <w:lvl w:ilvl="4" w:tplc="10000019" w:tentative="1">
      <w:start w:val="1"/>
      <w:numFmt w:val="lowerLetter"/>
      <w:lvlText w:val="%5."/>
      <w:lvlJc w:val="left"/>
      <w:pPr>
        <w:ind w:left="4026" w:hanging="360"/>
      </w:pPr>
    </w:lvl>
    <w:lvl w:ilvl="5" w:tplc="1000001B" w:tentative="1">
      <w:start w:val="1"/>
      <w:numFmt w:val="lowerRoman"/>
      <w:lvlText w:val="%6."/>
      <w:lvlJc w:val="right"/>
      <w:pPr>
        <w:ind w:left="4746" w:hanging="180"/>
      </w:pPr>
    </w:lvl>
    <w:lvl w:ilvl="6" w:tplc="1000000F" w:tentative="1">
      <w:start w:val="1"/>
      <w:numFmt w:val="decimal"/>
      <w:lvlText w:val="%7."/>
      <w:lvlJc w:val="left"/>
      <w:pPr>
        <w:ind w:left="5466" w:hanging="360"/>
      </w:pPr>
    </w:lvl>
    <w:lvl w:ilvl="7" w:tplc="10000019" w:tentative="1">
      <w:start w:val="1"/>
      <w:numFmt w:val="lowerLetter"/>
      <w:lvlText w:val="%8."/>
      <w:lvlJc w:val="left"/>
      <w:pPr>
        <w:ind w:left="6186" w:hanging="360"/>
      </w:pPr>
    </w:lvl>
    <w:lvl w:ilvl="8" w:tplc="1000001B" w:tentative="1">
      <w:start w:val="1"/>
      <w:numFmt w:val="lowerRoman"/>
      <w:lvlText w:val="%9."/>
      <w:lvlJc w:val="right"/>
      <w:pPr>
        <w:ind w:left="6906" w:hanging="180"/>
      </w:pPr>
    </w:lvl>
  </w:abstractNum>
  <w:abstractNum w:abstractNumId="3" w15:restartNumberingAfterBreak="0">
    <w:nsid w:val="7DE931BF"/>
    <w:multiLevelType w:val="hybridMultilevel"/>
    <w:tmpl w:val="1654F89A"/>
    <w:lvl w:ilvl="0" w:tplc="0C00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num w:numId="1" w16cid:durableId="2036538255">
    <w:abstractNumId w:val="2"/>
  </w:num>
  <w:num w:numId="2" w16cid:durableId="1652980649">
    <w:abstractNumId w:val="1"/>
  </w:num>
  <w:num w:numId="3" w16cid:durableId="416248971">
    <w:abstractNumId w:val="0"/>
  </w:num>
  <w:num w:numId="4" w16cid:durableId="102460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65C"/>
    <w:rsid w:val="00027F8D"/>
    <w:rsid w:val="000B4F67"/>
    <w:rsid w:val="000D6543"/>
    <w:rsid w:val="001045EE"/>
    <w:rsid w:val="001C4399"/>
    <w:rsid w:val="001F36B2"/>
    <w:rsid w:val="002D269A"/>
    <w:rsid w:val="002F281D"/>
    <w:rsid w:val="00303AC0"/>
    <w:rsid w:val="00421CBC"/>
    <w:rsid w:val="00571360"/>
    <w:rsid w:val="005F6072"/>
    <w:rsid w:val="006358CD"/>
    <w:rsid w:val="00771CAF"/>
    <w:rsid w:val="0083326D"/>
    <w:rsid w:val="00873DCC"/>
    <w:rsid w:val="0089399D"/>
    <w:rsid w:val="00896FCC"/>
    <w:rsid w:val="00911735"/>
    <w:rsid w:val="00963BAC"/>
    <w:rsid w:val="0099259B"/>
    <w:rsid w:val="009D6F11"/>
    <w:rsid w:val="009F50ED"/>
    <w:rsid w:val="00A6565C"/>
    <w:rsid w:val="00A72973"/>
    <w:rsid w:val="00A95CB4"/>
    <w:rsid w:val="00AF0B4E"/>
    <w:rsid w:val="00B44932"/>
    <w:rsid w:val="00BB1F52"/>
    <w:rsid w:val="00BE29EB"/>
    <w:rsid w:val="00CC2A1B"/>
    <w:rsid w:val="00D72E97"/>
    <w:rsid w:val="00DE7BFB"/>
    <w:rsid w:val="00E32446"/>
    <w:rsid w:val="00EC15C1"/>
    <w:rsid w:val="00EE16BD"/>
    <w:rsid w:val="00F46520"/>
    <w:rsid w:val="00F9061E"/>
    <w:rsid w:val="00FC45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AD82C"/>
  <w15:chartTrackingRefBased/>
  <w15:docId w15:val="{7800ED70-3DF9-45D3-80FC-0658A3A0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65C"/>
  </w:style>
  <w:style w:type="paragraph" w:styleId="Heading1">
    <w:name w:val="heading 1"/>
    <w:basedOn w:val="Normal"/>
    <w:next w:val="Normal"/>
    <w:link w:val="Heading1Char"/>
    <w:uiPriority w:val="9"/>
    <w:qFormat/>
    <w:rsid w:val="00A656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65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656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99"/>
    <w:qFormat/>
    <w:rsid w:val="00A6565C"/>
    <w:pPr>
      <w:ind w:left="720"/>
      <w:contextualSpacing/>
    </w:pPr>
  </w:style>
  <w:style w:type="character" w:styleId="Hyperlink">
    <w:name w:val="Hyperlink"/>
    <w:basedOn w:val="DefaultParagraphFont"/>
    <w:uiPriority w:val="99"/>
    <w:unhideWhenUsed/>
    <w:rsid w:val="00A6565C"/>
    <w:rPr>
      <w:color w:val="0563C1" w:themeColor="hyperlink"/>
      <w:u w:val="single"/>
    </w:rPr>
  </w:style>
  <w:style w:type="paragraph" w:styleId="FootnoteText">
    <w:name w:val="footnote text"/>
    <w:basedOn w:val="Normal"/>
    <w:link w:val="FootnoteTextChar"/>
    <w:uiPriority w:val="99"/>
    <w:semiHidden/>
    <w:unhideWhenUsed/>
    <w:rsid w:val="00A656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565C"/>
    <w:rPr>
      <w:sz w:val="20"/>
      <w:szCs w:val="20"/>
    </w:rPr>
  </w:style>
  <w:style w:type="character" w:styleId="FootnoteReference">
    <w:name w:val="footnote reference"/>
    <w:basedOn w:val="DefaultParagraphFont"/>
    <w:uiPriority w:val="99"/>
    <w:semiHidden/>
    <w:unhideWhenUsed/>
    <w:rsid w:val="00A6565C"/>
    <w:rPr>
      <w:vertAlign w:val="superscript"/>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rsid w:val="00896FCC"/>
  </w:style>
  <w:style w:type="paragraph" w:styleId="NormalWeb">
    <w:name w:val="Normal (Web)"/>
    <w:basedOn w:val="Normal"/>
    <w:uiPriority w:val="99"/>
    <w:unhideWhenUsed/>
    <w:rsid w:val="000D65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18136">
      <w:bodyDiv w:val="1"/>
      <w:marLeft w:val="0"/>
      <w:marRight w:val="0"/>
      <w:marTop w:val="0"/>
      <w:marBottom w:val="0"/>
      <w:divBdr>
        <w:top w:val="none" w:sz="0" w:space="0" w:color="auto"/>
        <w:left w:val="none" w:sz="0" w:space="0" w:color="auto"/>
        <w:bottom w:val="none" w:sz="0" w:space="0" w:color="auto"/>
        <w:right w:val="none" w:sz="0" w:space="0" w:color="auto"/>
      </w:divBdr>
    </w:div>
    <w:div w:id="298921056">
      <w:bodyDiv w:val="1"/>
      <w:marLeft w:val="0"/>
      <w:marRight w:val="0"/>
      <w:marTop w:val="0"/>
      <w:marBottom w:val="0"/>
      <w:divBdr>
        <w:top w:val="none" w:sz="0" w:space="0" w:color="auto"/>
        <w:left w:val="none" w:sz="0" w:space="0" w:color="auto"/>
        <w:bottom w:val="none" w:sz="0" w:space="0" w:color="auto"/>
        <w:right w:val="none" w:sz="0" w:space="0" w:color="auto"/>
      </w:divBdr>
    </w:div>
    <w:div w:id="517741576">
      <w:bodyDiv w:val="1"/>
      <w:marLeft w:val="0"/>
      <w:marRight w:val="0"/>
      <w:marTop w:val="0"/>
      <w:marBottom w:val="0"/>
      <w:divBdr>
        <w:top w:val="none" w:sz="0" w:space="0" w:color="auto"/>
        <w:left w:val="none" w:sz="0" w:space="0" w:color="auto"/>
        <w:bottom w:val="none" w:sz="0" w:space="0" w:color="auto"/>
        <w:right w:val="none" w:sz="0" w:space="0" w:color="auto"/>
      </w:divBdr>
    </w:div>
    <w:div w:id="685981955">
      <w:bodyDiv w:val="1"/>
      <w:marLeft w:val="0"/>
      <w:marRight w:val="0"/>
      <w:marTop w:val="0"/>
      <w:marBottom w:val="0"/>
      <w:divBdr>
        <w:top w:val="none" w:sz="0" w:space="0" w:color="auto"/>
        <w:left w:val="none" w:sz="0" w:space="0" w:color="auto"/>
        <w:bottom w:val="none" w:sz="0" w:space="0" w:color="auto"/>
        <w:right w:val="none" w:sz="0" w:space="0" w:color="auto"/>
      </w:divBdr>
    </w:div>
    <w:div w:id="909314936">
      <w:bodyDiv w:val="1"/>
      <w:marLeft w:val="0"/>
      <w:marRight w:val="0"/>
      <w:marTop w:val="0"/>
      <w:marBottom w:val="0"/>
      <w:divBdr>
        <w:top w:val="none" w:sz="0" w:space="0" w:color="auto"/>
        <w:left w:val="none" w:sz="0" w:space="0" w:color="auto"/>
        <w:bottom w:val="none" w:sz="0" w:space="0" w:color="auto"/>
        <w:right w:val="none" w:sz="0" w:space="0" w:color="auto"/>
      </w:divBdr>
    </w:div>
    <w:div w:id="1112358935">
      <w:bodyDiv w:val="1"/>
      <w:marLeft w:val="0"/>
      <w:marRight w:val="0"/>
      <w:marTop w:val="0"/>
      <w:marBottom w:val="0"/>
      <w:divBdr>
        <w:top w:val="none" w:sz="0" w:space="0" w:color="auto"/>
        <w:left w:val="none" w:sz="0" w:space="0" w:color="auto"/>
        <w:bottom w:val="none" w:sz="0" w:space="0" w:color="auto"/>
        <w:right w:val="none" w:sz="0" w:space="0" w:color="auto"/>
      </w:divBdr>
    </w:div>
    <w:div w:id="1193880034">
      <w:bodyDiv w:val="1"/>
      <w:marLeft w:val="0"/>
      <w:marRight w:val="0"/>
      <w:marTop w:val="0"/>
      <w:marBottom w:val="0"/>
      <w:divBdr>
        <w:top w:val="none" w:sz="0" w:space="0" w:color="auto"/>
        <w:left w:val="none" w:sz="0" w:space="0" w:color="auto"/>
        <w:bottom w:val="none" w:sz="0" w:space="0" w:color="auto"/>
        <w:right w:val="none" w:sz="0" w:space="0" w:color="auto"/>
      </w:divBdr>
    </w:div>
    <w:div w:id="1295216870">
      <w:bodyDiv w:val="1"/>
      <w:marLeft w:val="0"/>
      <w:marRight w:val="0"/>
      <w:marTop w:val="0"/>
      <w:marBottom w:val="0"/>
      <w:divBdr>
        <w:top w:val="none" w:sz="0" w:space="0" w:color="auto"/>
        <w:left w:val="none" w:sz="0" w:space="0" w:color="auto"/>
        <w:bottom w:val="none" w:sz="0" w:space="0" w:color="auto"/>
        <w:right w:val="none" w:sz="0" w:space="0" w:color="auto"/>
      </w:divBdr>
    </w:div>
    <w:div w:id="1437170166">
      <w:bodyDiv w:val="1"/>
      <w:marLeft w:val="0"/>
      <w:marRight w:val="0"/>
      <w:marTop w:val="0"/>
      <w:marBottom w:val="0"/>
      <w:divBdr>
        <w:top w:val="none" w:sz="0" w:space="0" w:color="auto"/>
        <w:left w:val="none" w:sz="0" w:space="0" w:color="auto"/>
        <w:bottom w:val="none" w:sz="0" w:space="0" w:color="auto"/>
        <w:right w:val="none" w:sz="0" w:space="0" w:color="auto"/>
      </w:divBdr>
    </w:div>
    <w:div w:id="153638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t.me/unuzbekistan/4639" TargetMode="External"/><Relationship Id="rId3" Type="http://schemas.openxmlformats.org/officeDocument/2006/relationships/customXml" Target="../customXml/item3.xml"/><Relationship Id="rId21" Type="http://schemas.openxmlformats.org/officeDocument/2006/relationships/hyperlink" Target="https://www.undp.org/uz/uzbekistan/press-releases/kelajak-uchun-koprik-andijonda-markaziy-osiyo-yoshlari-uchun-mintaqaviy-yoshlar-markazi-ochildi"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undp.org/uz/uzbekistan/press-releases/kelajak-uchun-koprik-andijonda-markaziy-osiyo-yoshlari-uchun-mintaqaviy-yoshlar-markazi-ochil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undp.org/uzbekistan/press-releases/bridge-tomorrow-regional-youth-hub-opens-andijan-unite-central-asias-youths" TargetMode="External"/><Relationship Id="rId29" Type="http://schemas.openxmlformats.org/officeDocument/2006/relationships/hyperlink" Target="https://www.facebook.com/UNDPUzbekistan/posts/pfbid02aPDB6f4MYujWWuNf1adGJMj2SUYXcaXhfqDsdxxomH57tnJktZgyys3A3T1GHvAy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undp.org/uz/uzbekistan/press-releases/kelajak-uchun-koprik-andijonda-markaziy-osiyo-yoshlari-uchun-mintaqaviy-yoshlar-markazi-ochildi"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t.me/i_himoya_and/6449" TargetMode="External"/><Relationship Id="rId28" Type="http://schemas.openxmlformats.org/officeDocument/2006/relationships/hyperlink" Target="https://www.instagram.com/p/DRUDnDAD-uV/?img_index=1"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iiau.uz/oz/news/432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t.me/i_himoya_and/6462" TargetMode="External"/><Relationship Id="rId27" Type="http://schemas.openxmlformats.org/officeDocument/2006/relationships/hyperlink" Target="https://t.me/undpuzbekistan/7446" TargetMode="External"/><Relationship Id="rId30" Type="http://schemas.openxmlformats.org/officeDocument/2006/relationships/hyperlink" Target="https://www.undp.org/uzbekistan/press-releases/turning-energy-action-ferganas-youth-hub-tak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B0584 - Uzbekistan - Tashkent</OfficeCountry>
    <DocumentStatus xmlns="d9cf0e28-81d2-4dc7-8b10-820d80ed680d">Final</DocumentStatus>
    <DocCoverageEndDate xmlns="d9cf0e28-81d2-4dc7-8b10-820d80ed680d">2025-12-31T05:00:00+00:00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 xsi:nil="true"/>
    <ProjectNumber xmlns="d9cf0e28-81d2-4dc7-8b10-820d80ed680d">01001204</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UNDP-KAZ</OperatingUnit>
    <FocusArea xmlns="d9cf0e28-81d2-4dc7-8b10-820d80ed680d">Cross-cutting priorities</FocusArea>
    <DocCoverageStartDate xmlns="d9cf0e28-81d2-4dc7-8b10-820d80ed680d">2023-08-01T04:00:00+00:00</DocCoverageStartDate>
    <FileClassificationMode xmlns="d9cf0e28-81d2-4dc7-8b10-820d80ed680d">Public</FileClassificationMode>
    <OutputNumber xmlns="d9cf0e28-81d2-4dc7-8b10-820d80ed680d" xsi:nil="true"/>
  </documentManagement>
</p:properties>
</file>

<file path=customXml/itemProps1.xml><?xml version="1.0" encoding="utf-8"?>
<ds:datastoreItem xmlns:ds="http://schemas.openxmlformats.org/officeDocument/2006/customXml" ds:itemID="{FFDC5FBB-A5E0-4FE0-94E5-561F149F9683}"/>
</file>

<file path=customXml/itemProps2.xml><?xml version="1.0" encoding="utf-8"?>
<ds:datastoreItem xmlns:ds="http://schemas.openxmlformats.org/officeDocument/2006/customXml" ds:itemID="{5D4663BE-469B-4436-8E18-15C83D929208}">
  <ds:schemaRefs>
    <ds:schemaRef ds:uri="http://schemas.microsoft.com/sharepoint/v3/contenttype/forms"/>
  </ds:schemaRefs>
</ds:datastoreItem>
</file>

<file path=customXml/itemProps3.xml><?xml version="1.0" encoding="utf-8"?>
<ds:datastoreItem xmlns:ds="http://schemas.openxmlformats.org/officeDocument/2006/customXml" ds:itemID="{C810D8C0-3486-4F22-9924-EB8B8C5582A2}">
  <ds:schemaRefs>
    <ds:schemaRef ds:uri="http://schemas.microsoft.com/office/2006/metadata/properties"/>
    <ds:schemaRef ds:uri="http://schemas.microsoft.com/office/infopath/2007/PartnerControls"/>
    <ds:schemaRef ds:uri="5100c263-81cf-470a-afab-8b990b77996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4347</Words>
  <Characters>24778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Ten</dc:creator>
  <cp:keywords/>
  <dc:description/>
  <cp:lastModifiedBy>Zahra Ehsan</cp:lastModifiedBy>
  <cp:revision>2</cp:revision>
  <dcterms:created xsi:type="dcterms:W3CDTF">2026-01-07T09:37:00Z</dcterms:created>
  <dcterms:modified xsi:type="dcterms:W3CDTF">2026-01-07T09:37:00Z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4" name="docLang">
    <vt:lpwstr>en</vt:lpwstr>
  </property>
  <property fmtid="{D5CDD505-2E9C-101B-9397-08002B2CF9AE}" pid="5" name="MediaServiceImageTags">
    <vt:lpwstr/>
  </property>
</Properties>
</file>